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№5053/13.12.2022 по гр. д. №1931/2022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5определение по гр. д.№ 1931 от 2022 г. на ВКС на РБ, ГК, първо отделение </w:t>
        <w:tab/>
        <w:br/>
        <w:tab/>
        <w:t xml:space="preserve"/>
        <w:tab/>
        <w:br/>
        <w:tab/>
        <w:t xml:space="preserve"> № 50535 </w:t>
        <w:tab/>
        <w:br/>
        <w:tab/>
        <w:t xml:space="preserve"/>
        <w:tab/>
        <w:br/>
        <w:tab/>
        <w:t xml:space="preserve"> София, 13.12.2022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Гражданска колегия, състав на първо гражданско отделение в закрито съдебно заседание на шестнадесети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Б. П. Ч: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Т.Ггр. д.№ 1931 по описа за 2022 г. приема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„У.“ Е. срещу решение № 191 от 14.02.2022 г. по в. гр. д.№ 2623 от 2021 г. на Софийски апелативен съд, гражданско отделение, 14 състав, с което е обезсилено решение № 900688 от 21.05.2021 г. по т. д.№ 57 от 2019 г. на Благоевградския окръжен съд и е прекратено производството по делото.</w:t>
        <w:tab/>
        <w:br/>
        <w:tab/>
        <w:t xml:space="preserve"/>
        <w:tab/>
        <w:br/>
        <w:tab/>
        <w:t xml:space="preserve">В касационната жалба се твърди, че решението на Софийския апелативен съд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сочи чл. 280, ал. 1, т. 1 ГПК и чл. 280, ал. 2 ГПК в хипотезата на очевидна неправилност на решението. Поставени са следните правни въпроси: </w:t>
        <w:tab/>
        <w:br/>
        <w:tab/>
        <w:t xml:space="preserve"/>
        <w:tab/>
        <w:br/>
        <w:tab/>
        <w:t xml:space="preserve">1. Длъжен ли е въззивният съд да мотивира решението си, като изложи фактически и правни изводи по съществото на спора и се произнесе по защитните доводи и възражения на страните в пределите, очертани от въззивната жалба и в отговора по чл. 263, ал. 1 ГПК? По този въпрос се сочи противоречие на обжалваното решение с решение № 65 от 30.07.2019 г. по т. д.№ 183 от 2018 г. на ВКС, ГК, II г. о. </w:t>
        <w:tab/>
        <w:br/>
        <w:tab/>
        <w:t xml:space="preserve"/>
        <w:tab/>
        <w:br/>
        <w:tab/>
        <w:t xml:space="preserve">2. Дали надлежният ред, който чл. 303, ал. 1, т. 2 ГПК има предвид, е присъда на наказателен съд за документно престъпление и решение на установяване на престъпно обстоятелство по чл. 124, ал. 5 ГПК или и решение по чл. 124, ал. 4 ГПК за установяване на неистинност на документ, представен по делото? По този въпрос се сочи противоречие на обжалваното решение с решение № 884 от 18.11.2009 г. по гр. д.№ 3015 от 2008 г. на ВКС, ГК, І г. о., решение № 802 от 06.11.2009 г. по гр. д.№ 3006 от 2008 г. на ВКС, ГК, І г. о., решение № 310 от 13.05.2009 г. по гр. д.№ 4370 от 2008 г. на ВКС, ГК, ІІ г. о., решение № 368 от 22.04.2010 г. по гр. д.№ 141 от 2010 г. на ВКС, ГК, І г. о., решение № 5 от 01.02.2011 г. по гр. д.№ 1417 от 2010 г. на ВКС, ГК, ІІ г. о. и решение № 44 от 14.02.2011 г. по гр. д.№ 1330 от 2010 г. на ВКС, ГК, ІІ г. о. </w:t>
        <w:tab/>
        <w:br/>
        <w:tab/>
        <w:t xml:space="preserve"/>
        <w:tab/>
        <w:br/>
        <w:tab/>
        <w:t xml:space="preserve">Ответникът „ЕС ЕН ЕС Г.“ АД не взема становище по касационната жалба.</w:t>
        <w:tab/>
        <w:br/>
        <w:tab/>
        <w:t xml:space="preserve"/>
        <w:tab/>
        <w:br/>
        <w:tab/>
        <w:t xml:space="preserve">Върховният касационен съд на Р. Б,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легитимирано лице /ищец по делото/, в срока по чл. 283 ГПК и срещу решение на въззивен съд по установителен иск за нищожност на договор за покупко-продажба на недвижим имот с цена на иска над 5 000 лв., което съгласно чл. 280, ал. 3, т. 1 ГПК подлежи на касационно обжалване при условията на чл. 280, ал. 1 и 2 ГПК.</w:t>
        <w:tab/>
        <w:br/>
        <w:tab/>
        <w:t xml:space="preserve"/>
        <w:tab/>
        <w:br/>
        <w:tab/>
        <w:t xml:space="preserve">За да постанови решението си, въззивният съд е приел за установено от фактическа страна, че на 30.09.2016 г. е постановено неприсъствено решение по т. д.№ 100 от 2016 г. по описа на ОС - Благоевград. Производството по това дело е инициирано по искова молба на „ЕС ЕН ЕС Г.“ АД против „У.“ Е. за установяване нищожността на договор от 11.12.2008 г. за покупко-продажба на недвижими имоти, обективиран в нотариален акт № 1...., т. 7 рег.№ 21412 по нот. д.№ 1276 от 2008 г. на нотариус № 241 с район на действие РС - Б.. С решението е признато за установено, че договорът от 11.12.2008 г. е нищожен, поради противоречие със закона по смисъла на чл. 26 ЗЗД. Повече от 2 години след влизане в сила на неприсъственото решение на ОС - Благоевград, с решение № 6 от 07.01.2019 г., постановено по гр. д.№ 785 от 2018 г. по описа на РС - Търговище, по иск, предявен от „У. груп инвест“ Е. (в ликвидация) на основание чл. 124, ал. 4 ГПК, е признато за установено в отношенията между „У. груп инвест“ Е. (в ликвидация), „ЕС ЕН ЕС Г.“ ЕАД и „У.“ Е., че искова молба, депозирана от „ЕС ЕН ЕС Г.“ ЕАД против „У.“ О., въз основа на която е образувано т. д.№ 100 от 2016 г. по описа на ОС - Благоевград, е неистинска, тъй като не е подписана от надлежно представляващо ищцовото дружество лице.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достигнал до извод за недопустимост на предявения от „У.“ Е. срещу „ЕС ЕН ЕС Г.“ АД иск по чл. 240, ал. 2 ГПК за признаване на установено в отношенията между страните, че обявеният за нищожен с решение по т. д. № 100 от 2016 г. на Благоевградския окръжен съд договор за покупко-продажба, оформен с нотариален акт №. ...., т. 7, рег.№ 21412 по нот. д.№ 1276 от 11.12.2008 г., не е нищожен, тъй като „ЕС ЕН ЕС Г.“ АД не е желаел и не е предявявал иск срещу ответника за обявяване на нищожност на посочения договор и съответно за недопустимост на постановеното по този иск първоинстанционно решение. Съдът е описал спецификите на неприсъственото решение, сред които е и особеният ред за защита срещу него - не по реда на инстанционното обжалване, а чрез искане за отмяна по чл. 240, ал. 1 ГПК пред въззивния съд на изрично посочени основания, или с нарочен иск по чл. 240, ал. 2 ГПК при определени предпоставки. Приел е, че с оглед направените от ищеца уточнения на исковата молба следва да се приеме, че не са налице процесуалните предпоставки за предявяване на иск по чл. 240, ал. 2 ГПК. Действително, в исковата молба и във всичките си уточнителни молби ищецът е твърдял наличие на новооткрити обстоятелства и нови писмени доказателства от съществено значение за делото, които не са могли да му бъдат известни при решаването на спора, а именно влязлото в сила съдебно решение на РС - Търговище, с което исковата молба, по която е образувано производството и е постановено неприсъственото решение, е призната за неистински документ по смисъла на чл. 124, ал. 4 ГПК. Това решение на РС-Търговище, обаче нямало отношение към самото материално право, предмет на спора, по който е постановено неприсъственото решение /към наличието на основание за нищожност на договора за покупко-продажба от 11.12.2008 г./, а само към валидността на процесуалното правоотношение по производството, по което е постановено неприсъственото решение. Поради това съдът е приел, че посочените от ищеца факти и обстоятелства не покриват основанието на иска по чл. 240, ал. 2 ГПК, а покриват хипотезата на чл. 303, ал. 1, т. 2 ГПК или евентуално чл. 303, ал. 1, т. 5 ГПК.</w:t>
        <w:tab/>
        <w:br/>
        <w:tab/>
        <w:t xml:space="preserve"/>
        <w:tab/>
        <w:br/>
        <w:tab/>
        <w:t xml:space="preserve">С оглед на изложеното и тъй като наличието на посоченото в чл. 240, ал. 2 ГПК основание за оспорване на неприсъствено решение било относимо към допустимостта, а не към основателността на исковата молба по чл. 240, ал. 2 ГПК /съгласно приетото в т. 16 от Тълкувателно решение № 4 от 18.06.2014 г. по тълк. д. № 4 от 2013 г. на ОСГТК на ВКС, касаеща иска по чл. 424 ГПК, който по своя характер е идентичен с иска по чл. 240, ал. 2 ГПК/, въззивният съд е обезсилил първоинстанционното решение, прекратил е делото пред него и е изпратил молбата за разглеждане на ВКС по реда на чл. 303 ГПК.</w:t>
        <w:tab/>
        <w:br/>
        <w:tab/>
        <w:t xml:space="preserve"/>
        <w:tab/>
        <w:br/>
        <w:tab/>
        <w:t xml:space="preserve">С оглед тези мотиви на съда в обжалваното решение не е налице основанието на чл. 280, ал. 1, т. 1 ГПК за допускане на касационното обжалване на това решение по поставените от касатора въпроси:</w:t>
        <w:tab/>
        <w:br/>
        <w:tab/>
        <w:t xml:space="preserve"/>
        <w:tab/>
        <w:br/>
        <w:tab/>
        <w:t xml:space="preserve">По първия поставен въпрос /Длъжен ли е въззивният съд да мотивира решението си, като изложи фактически и правни изводи по съществото на спора и се произнесе по защитните доводи и възражения на страните в пределите, очертани от въззивната жалба и в отговора по чл. 263, ал. 1 ГПК? / няма противоречие между приетото в обжалваното решение и практиката на ВКС. Напротив, напълно в съответствие с тази практика и със закона /чл. 269 ГПК/ въззивният съд се е произнесъл служебно по допустимостта на обжалваното пред него първоинстанционно решение, като е изложил подробни и ясни мотиви защо е достигнал до извод за недопустимост на това решение. Доколкото с решението е прието, че първоинстанционното решение е недопустимо, въззивният съд не е бил длъжен да се произнася по защитните доводи и възражения на страните, касаещи правилността на това решение.</w:t>
        <w:tab/>
        <w:br/>
        <w:tab/>
        <w:t xml:space="preserve"/>
        <w:tab/>
        <w:br/>
        <w:tab/>
        <w:t xml:space="preserve">Вторият поставен въпрос /Дали надлежният ред, който чл. 303, ал. 1, т. 2 ГПК има предвид, е присъда на наказателен съд за документно престъпление и решение на установяване на престъпно обстоятелство по чл. 124, ал. 5 ГПК или и решение по чл. 124, ал. 4 ГПК за установяване на неистинност на документ, представен по делото? / не може да обуслови допускане на касационно обжалване на решението, тъй като е неотносим към предмета на конкретното дело. Предмет на настоящото дело е дали, при така заявените от ищеца факти и обстоятелства, е допустим и основателен иск по чл. 240, ал. 2 ГПК, а не дали предявеният от ищеца иск представлява молба за отмяна по чл. 303, ал. 1, т. 2 ГПК.</w:t>
        <w:tab/>
        <w:br/>
        <w:tab/>
        <w:t xml:space="preserve"/>
        <w:tab/>
        <w:br/>
        <w:tab/>
        <w:t xml:space="preserve">Обжалваното решение не е и очевидно неправилно. За да е налице очевидна неправилност на решението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Не са налице и другите основания на чл. 280, ал. 2 ГПК за служебно допускане на касационното обжалване на решението: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въззивна жалба, без да са били налице процесуални пречки за разглеждането на тази жалба.</w:t>
        <w:tab/>
        <w:br/>
        <w:tab/>
        <w:t xml:space="preserve"/>
        <w:tab/>
        <w:br/>
        <w:tab/>
        <w:t xml:space="preserve">Воден от горното, настоящият състав на Върховния касационен съд, ГК, първо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до касационно обжалване решение № 191 от 14.02.2022 г. по в. гр. д.№ 2623 от 2021 г. на Софийски апелативен съд, гражданско отделение, 14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