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№158/22.03.2010 по гр. д. №668/2009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 Е Ш Е Н И Е</w:t>
        <w:tab/>
        <w:br/>
        <w:tab/>
        <w:t xml:space="preserve"/>
        <w:tab/>
        <w:br/>
        <w:tab/>
        <w:t xml:space="preserve"/>
        <w:tab/>
        <w:br/>
        <w:tab/>
        <w:t xml:space="preserve">№ 158</w:t>
        <w:tab/>
        <w:br/>
        <w:tab/>
        <w:t xml:space="preserve"/>
        <w:tab/>
        <w:br/>
        <w:tab/>
        <w:t xml:space="preserve"/>
        <w:tab/>
        <w:br/>
        <w:tab/>
        <w:t xml:space="preserve">гр.София, 22. 03. 2010 година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Върховният касационен съд на Република България, Първо гражданско отделение в съдебно заседание на двадесет и втори февруари две хиляди и десета година в състав:</w:t>
        <w:tab/>
        <w:br/>
        <w:tab/>
        <w:t xml:space="preserve"/>
        <w:tab/>
        <w:br/>
        <w:tab/>
        <w:t xml:space="preserve"/>
        <w:tab/>
        <w:br/>
        <w:tab/>
        <w:t xml:space="preserve"> ПРЕДСЕДАТЕЛ: ТЕОДОРА НИНОВА</w:t>
        <w:tab/>
        <w:br/>
        <w:tab/>
        <w:t xml:space="preserve"/>
        <w:tab/>
        <w:br/>
        <w:tab/>
        <w:t xml:space="preserve"> ЧЛЕНОВЕ: КОСТАДИНКА АРСОВА</w:t>
        <w:tab/>
        <w:br/>
        <w:tab/>
        <w:t xml:space="preserve"/>
        <w:tab/>
        <w:br/>
        <w:tab/>
        <w:t xml:space="preserve"> ВАСИЛКА ИЛИЕВА</w:t>
        <w:tab/>
        <w:br/>
        <w:tab/>
        <w:t xml:space="preserve"/>
        <w:tab/>
        <w:br/>
        <w:tab/>
        <w:t xml:space="preserve"> със секретар Виолета Петрова</w:t>
        <w:tab/>
        <w:br/>
        <w:tab/>
        <w:t xml:space="preserve"/>
        <w:tab/>
        <w:br/>
        <w:tab/>
        <w:t xml:space="preserve">изслуша докладваното от </w:t>
        <w:tab/>
        <w:br/>
        <w:tab/>
        <w:t xml:space="preserve"/>
        <w:tab/>
        <w:br/>
        <w:tab/>
        <w:t xml:space="preserve">председателя (съдията) ТЕОДОРА НИНОВА</w:t>
        <w:tab/>
        <w:br/>
        <w:tab/>
        <w:t xml:space="preserve"/>
        <w:tab/>
        <w:br/>
        <w:tab/>
        <w:t xml:space="preserve">гражданско дело под № 668/2009 година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290 ГПК.</w:t>
        <w:tab/>
        <w:br/>
        <w:tab/>
        <w:t xml:space="preserve"/>
        <w:tab/>
        <w:br/>
        <w:tab/>
        <w:t xml:space="preserve">Обжалвано е въззивното решение на Софийски градски съд, ІV-Г състав, постановено под № 35 на 13.05.2008 год. по в. гр. дело № 1436/2007 год., с което е оставено в сила решение от 23.01.2007 год. по гр. дело № 3459/2001 год. на Софийския районен съд, 60-ти състав за отхвърляне като неоснователни претенциите на Б. С. Г., ЕГН **********, гр. Б., ул.”К” № 3 с правно основание чл. 288, ал. 3 от ГПК възлагане на имотите, включени в делбената маса с изнасяне</w:t>
        <w:tab/>
        <w:br/>
        <w:tab/>
        <w:t xml:space="preserve"/>
        <w:tab/>
        <w:br/>
        <w:tab/>
        <w:t xml:space="preserve">1. на публична продан на основание чл. 288, ал. 1 ГПК: дворно място с площ от 500 кв. м., съставляващо неурегулиран имот № 5* кв. 64, по плана на Б. при съседи: наследници на М. Д., улица, В. Г. и Г. Д. М., като получената сума от проданта да се разпредели от съдия изпълнителя между съделителите-съсобственици, при следните квоти:</w:t>
        <w:tab/>
        <w:br/>
        <w:tab/>
        <w:t xml:space="preserve"/>
        <w:tab/>
        <w:br/>
        <w:tab/>
        <w:t xml:space="preserve">- 1/3 ид. ч. за М. Х. Б., ЕГН ********** с адрес: гр. С., ж. к.”Х” бл. 53А, вх. Б, ет. 2, ап. 29;</w:t>
        <w:tab/>
        <w:br/>
        <w:tab/>
        <w:t xml:space="preserve"/>
        <w:tab/>
        <w:br/>
        <w:tab/>
        <w:t xml:space="preserve">- 1/6 ид. ч. за Б. С. Г., ЕГН ********** гр. Б., ул.”К” № 3;</w:t>
        <w:tab/>
        <w:br/>
        <w:tab/>
        <w:t xml:space="preserve"/>
        <w:tab/>
        <w:br/>
        <w:tab/>
        <w:t xml:space="preserve">- 1/6 ид. ч. за И. С. Г., ЕГН **********, гр. С., кв. Ботунец № 2, бл. 7А, вх. А, ет. 6, ап. 21;</w:t>
        <w:tab/>
        <w:br/>
        <w:tab/>
        <w:t xml:space="preserve"/>
        <w:tab/>
        <w:br/>
        <w:tab/>
        <w:t xml:space="preserve">- 1/3 ид. ч. за Б. Б. М., гр. С., ж. к.”Л”, бл. 320, вх. Е, ет. 7, ап. 131 и</w:t>
        <w:tab/>
        <w:br/>
        <w:tab/>
        <w:t xml:space="preserve"/>
        <w:tab/>
        <w:br/>
        <w:tab/>
        <w:t xml:space="preserve">Осъждане М. Х. Б., ЕГН ********** с адрес: гр. С., ж. к.”Х”, бл. 53А, вх. Б, ет. 2, ап. 29 и Б. Б. М., гр. С., ж. к.”Л”, бл. 320, вх. Е, ет. 7, ап. 131 по отделно да заплатят по сметка на СРС основание на чл. 293а, изр. 1 ГПК във връзка с т. 4, предл. 1 от Тарифа № 1 държавна такса в размер от по 40/четиридесет/лева всеки един от тях по отделно.</w:t>
        <w:tab/>
        <w:br/>
        <w:tab/>
        <w:t xml:space="preserve"/>
        <w:tab/>
        <w:br/>
        <w:tab/>
        <w:t xml:space="preserve">Осъждане Б. С. Г., ЕГН **********, гр. Б., ул.”К” № 3* гр. С., кв. Ботунец № 2, бл. 7А, вх. А, ет. 6, ап. 21 по отделно да заплатят по сметка на СРС на основание на чл. 293а, изр. 1 ГПК във връзка с т. 4, предл. 1 от Тарифа № 1 държавна такса в размер от по 20/двадесет/лева всеки един от тях по отделно.</w:t>
        <w:tab/>
        <w:br/>
        <w:tab/>
        <w:t xml:space="preserve"/>
        <w:tab/>
        <w:br/>
        <w:tab/>
        <w:t xml:space="preserve">2. Изнасяне на публична продан на основание чл. 288, ал. 1 ГПК дворно място, цялото с площ от 1730 кв. м., съставляващо неурегулиран поземлен имот № 2* по плана на с. Б., при съседи: УПИ ХІІІ-122, ХІV-122, неурегулирани имоти № 2* кв. 19, като получената сума от проданта да се разпредели от съдия-изпълнителя между съделителите – съсобственици, при следните квоти:</w:t>
        <w:tab/>
        <w:br/>
        <w:tab/>
        <w:t xml:space="preserve"/>
        <w:tab/>
        <w:br/>
        <w:tab/>
        <w:t xml:space="preserve">- 12/36 ид. ч. за М. Х. Б. ЕГН ********** с адрес: гр. С., ж. к.”Х”, бл. 53А, вх. Б, ет. 2, ап. 29;</w:t>
        <w:tab/>
        <w:br/>
        <w:tab/>
        <w:t xml:space="preserve"/>
        <w:tab/>
        <w:br/>
        <w:tab/>
        <w:t xml:space="preserve">- 6/36 ид. ч. за Б. С. Г., ЕГН **********, гр. Б., ул.”К” № 3;</w:t>
        <w:tab/>
        <w:br/>
        <w:tab/>
        <w:t xml:space="preserve"/>
        <w:tab/>
        <w:br/>
        <w:tab/>
        <w:t xml:space="preserve">- 6/36 ид. ч. за И. С. Г., ЕГН ********** гр. С., кв. Ботунец № 2, бл. 7А, вх. А, ет. 6, ап. 21;</w:t>
        <w:tab/>
        <w:br/>
        <w:tab/>
        <w:t xml:space="preserve"/>
        <w:tab/>
        <w:br/>
        <w:tab/>
        <w:t xml:space="preserve">- 12/36 ид. ч. за Б. Б. М., гр. С., ж. к.”Л”, бл. 320, вх. Е, ет. 7, ап. 131.</w:t>
        <w:tab/>
        <w:br/>
        <w:tab/>
        <w:t xml:space="preserve"/>
        <w:tab/>
        <w:br/>
        <w:tab/>
        <w:t xml:space="preserve">Осъждане М. Х. Б. ЕГН ********** с адрес: гр. С., ж. к.”Х”, бл. 53А, вх. Б, ет. 2, ап. 29 и Б. Б. М., гр. С., ж. к.”Л”, бл. 320, вх. Е, ет. 7, ап. 131 поотделно да заплатят на по сметка на СРС на основание чл. 293а, изр. 1 ГПК във връзка с т. 4, предл. 1 от Тарифа № 1 държавна такса в размер от по 316/триста и шестнадесет/лева всеки един от тях по отделно.</w:t>
        <w:tab/>
        <w:br/>
        <w:tab/>
        <w:t xml:space="preserve"/>
        <w:tab/>
        <w:br/>
        <w:tab/>
        <w:t xml:space="preserve">Осъждане Б. С. Г., ЕГН **********, гр. Б., ул.”К” № 3 и И. С. Г., ЕГН ********** гр. С., кв. Ботунец № 2, бл. 7А, вх. А, ет. 6, ап. 21 по отделно да заплатят на по сметка на СРС на основание чл. 293а, изр. 1 ГПК във връзка с т. 4, предл. 1 от Тарифа № 1 държавна такса в размер от по 158/сто петдесет и осем/лева всеки един от тях по отделно.</w:t>
        <w:tab/>
        <w:br/>
        <w:tab/>
        <w:t xml:space="preserve"/>
        <w:tab/>
        <w:br/>
        <w:tab/>
        <w:t xml:space="preserve">3. Изнасяне на публична продан на основание чл. 288, ал. 1 ГПК дворно място, цялото с площ от 725 кв. м., съставляващо УПИ № Х* кв. 19 по плана на гр. Б., при съседи по скица: неурегулирани поземлени имоти № 1* и УПИ ХІІІ-122, заедно с построената в него жилищна сграда, състояща се от три стаи, кухня, входно антре, с площ от около 68 кв. м., както и стопанска постройка – кошара с площ от около 45 кв. м., като получената сума от проданта да се разпредели от съдия-изпълнителя между съделителите – съсобственици, при следните квоти:</w:t>
        <w:tab/>
        <w:br/>
        <w:tab/>
        <w:t xml:space="preserve"/>
        <w:tab/>
        <w:br/>
        <w:tab/>
        <w:t xml:space="preserve">- 3/18 ид. ч. за М. Х. Б. ЕГН ********** с адрес: гр. С., ж. к.”Х”, бл. 53А, вх. Б, ет. 2, ап. 29;</w:t>
        <w:tab/>
        <w:br/>
        <w:tab/>
        <w:t xml:space="preserve"/>
        <w:tab/>
        <w:br/>
        <w:tab/>
        <w:t xml:space="preserve">- 21/36 ид. ч. за Б. С. Г., ЕГН **********, гр. Б., ул.”К” № 3;</w:t>
        <w:tab/>
        <w:br/>
        <w:tab/>
        <w:t xml:space="preserve"/>
        <w:tab/>
        <w:br/>
        <w:tab/>
        <w:t xml:space="preserve">- 3/36 ид. ч. за И. С. Г., ЕГН ********** гр. С., кв. Ботунец № 2, бл. 7А, вх. А, ет. 6, ап. 21;</w:t>
        <w:tab/>
        <w:br/>
        <w:tab/>
        <w:t xml:space="preserve"/>
        <w:tab/>
        <w:br/>
        <w:tab/>
        <w:t xml:space="preserve">- 3/18 ид. ч. за Б. Б. М., гр. С., ж. к.”Л”, бл. 320, вх. Е, ет. 7, ап. 131.</w:t>
        <w:tab/>
        <w:br/>
        <w:tab/>
        <w:t xml:space="preserve"/>
        <w:tab/>
        <w:br/>
        <w:tab/>
        <w:t xml:space="preserve">Осъждане М. Х. Б. ЕГН ********** с адрес: гр. С., ж. к.”Х”, бл. 53А, вх. Б, ет. 2, ап. 29 и Б. Б. М., гр. С., ж. к.”Л”, бл. 320, вх. Е, ет. 7, ап. 131 поотделно да заплатят на по сметка на СРС на основание чл. 293а, изр. 1 ГПК във връзка с т. 4, предл. 1 от Тарифа № 1 държавна такса в размер от по 113, 34/сто и тринадесет + 0, 34/лева всеки един от тях по отделно.</w:t>
        <w:tab/>
        <w:br/>
        <w:tab/>
        <w:t xml:space="preserve"/>
        <w:tab/>
        <w:br/>
        <w:tab/>
        <w:t xml:space="preserve">Осъждане Б. С. Г., ЕГН **********, гр. Б., ул.”К” № 3 да заплати на по сметка на СРС на основание на чл. 293а, изр. 1 ГПК във връзка с т. 4, предл. 1 от Тарифа № 1 държавна такса в размер 396, 69/триста деветдесет и шест + 0, 69/лева.</w:t>
        <w:tab/>
        <w:br/>
        <w:tab/>
        <w:t xml:space="preserve"/>
        <w:tab/>
        <w:br/>
        <w:tab/>
        <w:t xml:space="preserve">Осъждане И. С. Г., ЕГН ********** гр. С., кв. Ботунец № 2, бл. 7А, вх. А, ет. 6, ап. 21 да заплати на по сметка на СРС на основание на чл. 293а, изр. 1 ГПК във връзка с т. 4, предл. 1 от Тарифа № 1 държавна такса в размер 56, 67/петдесет и шест + 0, 67/лева.</w:t>
        <w:tab/>
        <w:br/>
        <w:tab/>
        <w:t xml:space="preserve"/>
        <w:tab/>
        <w:br/>
        <w:tab/>
        <w:t xml:space="preserve">Недоволен от въззивното решение е касаторът Б. С. Г. от гр. Б., представляван от адвокат А от АК-София, който го обжалва в срока по чл. 283 ГПК като счита, че е неправилно, поради нарушение на материалния закон – чл. 288, ал. 1 и ал. 3 и чл. 292 ГПК отм.. </w:t>
        <w:tab/>
        <w:br/>
        <w:tab/>
        <w:t xml:space="preserve"/>
        <w:tab/>
        <w:br/>
        <w:tab/>
        <w:t xml:space="preserve">Ответниците по касация М. Х. Б., Б. Б. М. и И. С. Г., всички от гр. С. не вземат становище по касационното обжалване.</w:t>
        <w:tab/>
        <w:br/>
        <w:tab/>
        <w:t xml:space="preserve"/>
        <w:tab/>
        <w:br/>
        <w:tab/>
        <w:t xml:space="preserve">С определение № 525 от 23.06.2009 год., постановено по настоящото дело е допуснато касационно обжалване на посоченото въззивно решение на основание чл. 280, ал. 1, т. 2 ГПК във връзка с приложението на чл. 288, ал. 1 ГПК отм.. </w:t>
        <w:tab/>
        <w:br/>
        <w:tab/>
        <w:t xml:space="preserve"/>
        <w:tab/>
        <w:br/>
        <w:tab/>
        <w:t xml:space="preserve">За да потвърди решението на първоинстанционния съд въззивният съд е приел, че претенцията на съделителя Б. С. Г. е неоснователна на основание чл. 288, ал. 3 ГПК отм. за недвижимия имот по т. 3 тъй като: съсобствеността за него е възникнала в резултат на повече от един юридически факти – по силата на дарение и по наследство, при което не е доказано пред двете инстанции, че няма собствено жилище и да е живял в жилището на наследодателя си към момента на откриване на наследството, а освен това трите процесни недвижими имоти са поземлени такива и само в един от тях има изградена жилищна сграда и стопанска постройка като в претенцията за възлагане са изложени твърдения, че ползва всички имоти като обитава жилищната сграда, която е негодна и опасна за обитаване и оценена като строителен материал от техническата експертиза.</w:t>
        <w:tab/>
        <w:br/>
        <w:tab/>
        <w:t xml:space="preserve"/>
        <w:tab/>
        <w:br/>
        <w:tab/>
        <w:t xml:space="preserve">С оглед противоречива практика са ангажирани три съдебни решения.</w:t>
        <w:tab/>
        <w:br/>
        <w:tab/>
        <w:t xml:space="preserve"/>
        <w:tab/>
        <w:br/>
        <w:tab/>
        <w:t xml:space="preserve">В представеното решение № 659 от 27.11.2003 год. по гр. дело № 316/2003 год. на І гражданско отделение на Върховния касационен съд относно приложението на чл. 288, ал. 1 ГПК отм. е прието, че делбата се извършва чрез изнасяне на имот на публична продан само ако този имот е реално неподеляем и не може да бъде поставен в един от дяловете, а при наличие на повече от един имот неподеляемост по смисъла на чл. 288, ал. 1 ГПК отм. е налице само, ако е невъзможно всеки един от съделителите да получи реален дял.</w:t>
        <w:tab/>
        <w:br/>
        <w:tab/>
        <w:t xml:space="preserve"/>
        <w:tab/>
        <w:br/>
        <w:tab/>
        <w:t xml:space="preserve">В решение № 90 от 27.02.2003 год. по гр. дело № 522/2002 год. на І гражданско отделение на Върховния касационен съд е прието, че е незаконосъобразно да се извърши делбата чрез изнасяне на публична продан на допуснатите до делба имоти, когато техният брой е равен или по-голям от броя на съделителите – чл. 69, ал. 2 ЗН във връзка с чл. 287, чл. 289, чл. 291 и чл. 292 ГПК отм.. </w:t>
        <w:tab/>
        <w:br/>
        <w:tab/>
        <w:t xml:space="preserve"/>
        <w:tab/>
        <w:br/>
        <w:tab/>
        <w:t xml:space="preserve">Решение № 902 от 12.12.1986 год. по гр. дело № 948/1984 год. на І гражданско отделение на Върховния съд е свързано с приложението на чл. 69, ал. 2 ЗН във връзка с чл. 289 и 282 ГПК отм. - при предявяване на групирано искане от повече съделители за един дял от имота, предмет на делбата, общото заявено искане следва да се има предвид при извършването й; ако другите образувани дялове отговарят на броя на останалите съделители, делбата следва да се извърши чрез теглене на жребий или чрез възлагане по чл. 292 ГПК.</w:t>
        <w:tab/>
        <w:br/>
        <w:tab/>
        <w:t xml:space="preserve"/>
        <w:tab/>
        <w:br/>
        <w:tab/>
        <w:t xml:space="preserve">Върховният касационен съд, състав на І гражданско отделение, разгледа касационната жалба с оглед наведеното отменително основание и като взе предвид доводите на страната и данните по делото, приема следното:</w:t>
        <w:tab/>
        <w:br/>
        <w:tab/>
        <w:t xml:space="preserve"/>
        <w:tab/>
        <w:br/>
        <w:tab/>
        <w:t xml:space="preserve">Касационната жалба е редовна и допустима.</w:t>
        <w:tab/>
        <w:br/>
        <w:tab/>
        <w:t xml:space="preserve"/>
        <w:tab/>
        <w:br/>
        <w:tab/>
        <w:t xml:space="preserve">Разгледана по същество е неоснователна.</w:t>
        <w:tab/>
        <w:br/>
        <w:tab/>
        <w:t xml:space="preserve"/>
        <w:tab/>
        <w:br/>
        <w:tab/>
        <w:t xml:space="preserve">Решението на въззивния съд е валидно, допустимо и правилно като при постановяването му е спазен материалния закон.</w:t>
        <w:tab/>
        <w:br/>
        <w:tab/>
        <w:t xml:space="preserve"/>
        <w:tab/>
        <w:br/>
        <w:tab/>
        <w:t xml:space="preserve">При верен и точен анализ на събрания по делото доказателствен материал е направен законосъобразен извод, че не са налице предпоставките на чл. 288, ал. 3 ГПК отм. за възлагане на касатора поради недоказаност на тази претенция както се посочи по-горе. Взето е предвид, че не може да намери приложение и чл. 292 ГПК отм. тъй като делбените имоти са три, а съделителите-петима и дори да се приеме за основателно искането на съделителките М. Х. Б. и Б. Б. М., заявено пред въззивния съд за поставяне в общ дял – отново липсват реални дялове, които да съответстват на броя на съделителите. Отделен е въпросът, че трите делбени имоти са неравностойни.</w:t>
        <w:tab/>
        <w:br/>
        <w:tab/>
        <w:t xml:space="preserve"/>
        <w:tab/>
        <w:br/>
        <w:tab/>
        <w:t xml:space="preserve">Понеже не е допуснато нарушение, водещо до отмяна на основание чл. 281, т. 3, пр. 1 ГПК касационната жалба следва да се остави без уважение, а решението на въззивния съд – потвърди.</w:t>
        <w:tab/>
        <w:br/>
        <w:tab/>
        <w:t xml:space="preserve"/>
        <w:tab/>
        <w:br/>
        <w:tab/>
        <w:t xml:space="preserve">По изложените съображения и на основание чл. 293, ал. 1 и чл. 291 ГПК Върховният касационен съд, състав на І гражданско отделение</w:t>
        <w:tab/>
        <w:br/>
        <w:tab/>
        <w:t xml:space="preserve"/>
        <w:tab/>
        <w:br/>
        <w:tab/>
        <w:t xml:space="preserve"/>
        <w:tab/>
        <w:br/>
        <w:tab/>
        <w:t xml:space="preserve">РЕШИ:</w:t>
        <w:tab/>
        <w:br/>
        <w:tab/>
        <w:t xml:space="preserve"/>
        <w:tab/>
        <w:br/>
        <w:tab/>
        <w:t xml:space="preserve"/>
        <w:tab/>
        <w:br/>
        <w:tab/>
        <w:t xml:space="preserve">ОСТАВЯ В СИЛА въззивното решение № 35, постановено на 13.05.2008 год. по в. гр. дело № 1436/2007 год. по описа на Софийски градски съд, ІV-Г състав.</w:t>
        <w:tab/>
        <w:br/>
        <w:tab/>
        <w:t xml:space="preserve"/>
        <w:tab/>
        <w:br/>
        <w:tab/>
        <w:t xml:space="preserve">РЕШЕНИЕТО е окончателно.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 ПРЕДСЕДАТЕЛ: /п/</w:t>
        <w:tab/>
        <w:br/>
        <w:tab/>
        <w:t xml:space="preserve"/>
        <w:tab/>
        <w:br/>
        <w:tab/>
        <w:t xml:space="preserve"> ЧЛЕНОВЕ: /п/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/СЛ</w:t>
        <w:tab/>
        <w:br/>
        <w:tab/>
        <w:t xml:space="preserve"/>
        <w:tab/>
        <w:br/>
        <w:tab/>
        <w:t xml:space="preserve">Вярно с оригинала!</w:t>
        <w:tab/>
        <w:br/>
        <w:tab/>
        <w:t xml:space="preserve"/>
        <w:tab/>
        <w:br/>
        <w:tab/>
        <w:t xml:space="preserve">СЕКРЕТАР: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