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№35/22.08.2014 по търг. д. №1916/2013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При наличието на вреди, които са следствие от невъзможността наемателят да упражни придобити права, произтичащи от наемно правоотношение, когато тази невъзможност е последица от недобросъвестни действия на трето лице, наличието на възможност на увреденото лице да репарира причинените му вреди с иск по чл.79 ЗЗД срещу страната по облигационното отношение изключва ли възможността то да претендира обезщетение от третото лице, което с действията си недобросъвестно е попречило договорът да бъде изпълнен, съгласно чл.21, ал.2 ЗЗД?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35</w:t>
        <w:tab/>
        <w:br/>
        <w:tab/>
        <w:t xml:space="preserve"> </w:t>
        <w:tab/>
        <w:br/>
        <w:tab/>
        <w:t xml:space="preserve">гр. София, 22.08.2014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В. К. С на Р. Б, Търговска колегия, Първо отделение, в публичното заседание на двадесет и четвърти февруари две хиляди и четиринадесета година, в състав:</w:t>
        <w:tab/>
        <w:br/>
        <w:tab/>
        <w:t xml:space="preserve"/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ТОТКА КАЛЧЕВА</w:t>
        <w:tab/>
        <w:br/>
        <w:tab/>
        <w:t xml:space="preserve"> </w:t>
        <w:tab/>
        <w:br/>
        <w:tab/>
        <w:t xml:space="preserve"> КОСТАДИНКА НЕДКОВА</w:t>
        <w:tab/>
        <w:br/>
        <w:tab/>
        <w:t xml:space="preserve"> </w:t>
        <w:tab/>
        <w:br/>
        <w:tab/>
        <w:t xml:space="preserve">при участието на секретаря К. А, като разгледа докладваното от съдия К. Н т. дело N 1916 по описа за 2013г.,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Образувано е по касационна жалба на [фирма], [населено място], срещу решение № 516 от 18.12.2012г. по в. гр. д. № 813/2012г. на Добрички окръжен съд, с което е потвърдено решение от № 104/ 25.07.2012г. по гр. д. № 891/2011г. на Балчишкия районен съд, с което са отхвърлени предявените от касатора искове с правно основание чл. 21, ал. 2 ЗЗД за заплащане на обезщетения за имуществени вреди от 20 280 лева, от които 16 477, 50 лева - нереализирана печалба и 3 802, 50 лева - неполучена целева субсидия.</w:t>
        <w:tab/>
        <w:br/>
        <w:tab/>
        <w:t xml:space="preserve"> </w:t>
        <w:tab/>
        <w:br/>
        <w:tab/>
        <w:t xml:space="preserve"> В касационната жалба се сочи, че обжалваното решение е неправилно, поради нарушение на материалния закон. </w:t>
        <w:tab/>
        <w:br/>
        <w:tab/>
        <w:t xml:space="preserve"> </w:t>
        <w:tab/>
        <w:br/>
        <w:tab/>
        <w:t xml:space="preserve"> Ответникът по жалбата, кооперация „Черно море - Б.”, [населено място], оспорва същата. Поддържа, че атакуваният акт е правилен и иска потвърждаването му. Претендира направените от него разноски в касационното производство.</w:t>
        <w:tab/>
        <w:br/>
        <w:tab/>
        <w:t xml:space="preserve"> </w:t>
        <w:tab/>
        <w:br/>
        <w:tab/>
        <w:t xml:space="preserve">С определение № 831/ 08.11.2013г. по настоящото дело е допуснато, на основание чл. 280, ал. 1, т. 3 ГПК, касационно обжалване на въззивното решение в частта, с която е потвърдено първоинстационното решение за отхвърляне на предявения иск по чл. 21, ал. 2 ЗЗД за заплащане на обезщетения за неимуществени вреди, за произнасяне по въпроса: „При наличието на вреди, които са следствие от невъзможността наемателят да упражни придобити права, произтичащи от наемно правоотношение, когато тази невъзможност е последица от недобросъвестни действия на трето лице, наличието на възможност на увреденото лице да репарира причинените му вреди с иск по чл. 79 ЗЗД срещу страната по облигационното отношение изключва ли възможността то да претендира обезщетение от третото лице, което с действията си недобросъвестно е попречило договорът да бъде изпълнен, съгласно чл. 21, ал. 2 ЗЗД?”. 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отделение, като взе предвид оплакванията в жалбата и доводите на страните, с оглед правомощията си по чл. 293 ГПК, приема следното:</w:t>
        <w:tab/>
        <w:br/>
        <w:tab/>
        <w:t xml:space="preserve"> </w:t>
        <w:tab/>
        <w:br/>
        <w:tab/>
        <w:t xml:space="preserve">За да постанови обжалваното решение въззивният съд е приел, че не е налице твърдяното в исковата молба противоправно поведение на ответната кооперация, тъй като същата не е попречила недобросъвестно на изпълнението на сключен между ищеца и трето лице наемен договор относно земеделски земи, в резултат на което да са настъпили вреди за ищеца-наемател под формата на пропуснати ползи /нереализирана печалба от добив на царевица и неусвоена субсидия/ вследствие осуетеното ползване на наетите земеделски имоти. Според решаващия състав, вредите, които ищецът твърди, че е претърпял, следва да бъдат обезщетени не по правилата на деликтната, а по правилата на договорната отговорност, респективно не от ответника. За цялата стопанска година - 2010/2011г., кооперацията е упражнила право на ползване върху спорните земи първоначално по силата на договор за пренаемането им /комасация за ползване/, а впоследствие - по силата на сключен договор за наем с новия собственик на имота. Ищовото дружество - касатор е имало право да ползва тези земеделски имоти въз основа на сключен договор за наем на 16.08.2010г., но същият в качеството си на наемател е предоставил с договор за комасация възмездно ползването им на трето лице, което от своя страна е отстъпило чрез комасация ползването им на ответната кооперация. Изведено е, че ищецът е упражнил правото си на ползване по договора за наем на земите като преди отпочването на стопанската година ги е преотдал под наем /комасация/ на трето за спора лице, а на по-късен етап се е съгласил насрещната му престация да бъде изменена в парична. Това трето лице е преотдало земеделските имоти на кооперацията, въз основа на което е направен извод, че същата не е лишила ищеца-касатор от ползването на земеделската земя и не е попречила на изпълнението на наемния договор от 16.08.2010г., като ответникът по иска е упражнил получени права на договорно основание. Във връзка с иска по чл. 21, ал. 2 ЗЗД е посочено, че в конкретния случай правилата на чл. 237, ал. 1 и ал. 2 ЗЗД са неприложими, тъй като посочените разпоредби не разрешават конкуренция между правата на няколко наематели, сключели последователно договори за наемане за един и същ недвижим имот, а осигурява противопоставимост на договора за наем единствено спрямо последващ собственик на наетия имот за целия или за по-кратък срок на договора. Правата на наемателите, възникващи по силата на два различни договора за наем на един и същ недвижим имот, сключени последователно със собствениците му, не влизат в конкуренция по между си. Всеки наемател може да иска изпълнение на задължението по чл. 228 ЗЗД единствено от своя наемодател – като насрещна страна по сключения от него договор за наем. Съгласно разпоредбата на чл. 237, ал. 3 ЗЗД наемодателят дължи обезщетение на наемателя, ако последният бъде лишен от ползването на наетия имот преди изтичане на наемния срок, поради прехвърлянето на имота.</w:t>
        <w:tab/>
        <w:br/>
        <w:tab/>
        <w:t xml:space="preserve"> </w:t>
        <w:tab/>
        <w:br/>
        <w:tab/>
        <w:t xml:space="preserve">По релевирания правен въпрос:</w:t>
        <w:tab/>
        <w:br/>
        <w:tab/>
        <w:t xml:space="preserve"> </w:t>
        <w:tab/>
        <w:br/>
        <w:tab/>
        <w:t xml:space="preserve">В чл. 21, ал. 2 ЗЗД е установен специален деликтен състав за отговорност за вредите, причинени от трети лица, недобросъвестно попречили за изпълнението на договор. Като проява на извъндоговорна отговорност, той включва всички нейни елементи - деяние, противоправност, вреда, причинна връзка и вина, но с особености, отграничаващи състава на чл. 21, ал. 2 ЗЗД от общия деликт по чл. 45 ЗЗД. За проявлението на квалифицирания състав е необходимо съществуването на договор, спрямо който извършителят на правонарушението се явява трето лице, чуждо на облигационната връзка, спрямо което договорът няма действие. С поведението си третото лице – делинквент следва противоправно да възпрепятства или затруднява изпълнението на задължение по договора. Предизвиканото от деянието неизпълнение на задължение по договора може да бъде във всичките му проявни форми – пълно неизпълнение или неточно изпълнение /в качествено, количествено или срочно отношение/. На основание чл. 44 ЗЗД, правилото намира съответно приложение и когато се пречи на изпълнението на задължение по едностранна сделка. Вредите могат да бъдат неимуществени или имуществени /под формата на загуба или пропусната полза/. Те следва да са последица от поведението на третото лице, като причинно - следствената връзка е усложнена: възпрепятстващо противоправно действие - неизпълнение на договора - вреда. Увредено лице се явява кредиторът или/и длъжникът по съществуващо договорно правоотношение. Изискването за наличието на недобросъвестност на третото лице сочи на умисъл като форма на вината, поради което вината не се презюмира.</w:t>
        <w:tab/>
        <w:br/>
        <w:tab/>
        <w:t xml:space="preserve"> </w:t>
        <w:tab/>
        <w:br/>
        <w:tab/>
        <w:t xml:space="preserve">Причините за неизпълнение на един договор могат да бъдат: /1/ виновно поведение на длъжника и случаите на безвиновна отговорност на длъжника; /2/ поведението на кредитора; /3/ последваща обективна невъзможност за изпълнение – случайно събитие / непреодолима сила, вкл. когато произтича от безвиновно действие на трето лице; /4/ виновно поведение на трето лице. Договорната отговорност за вреди по чл. 82 ЗЗД на длъжника може да се ангажира само в първата очертана хипотеза. Ако неизпълнението се дължи изключително на виновно поведение на трето лице, това изключва отговорността на длъжника. Възможно е неизпълнението на договора да произтича от виновното поведение, както на длъжника, така и на трето лице. В този случай длъжникът ще отговаря на договорно основание по чл. 82 ЗЗД вр. чл. 79, ал. 1, пр. 2-ро ЗЗД, а третото лице, ако е недобросъвестно – по квалифицирания състав на чл. 21, ал. 2 ЗЗД. С оглед различното основание на отговорността им /договорно и деликтно/, тя не е солидарна. </w:t>
        <w:tab/>
        <w:br/>
        <w:tab/>
        <w:t xml:space="preserve"> </w:t>
        <w:tab/>
        <w:br/>
        <w:tab/>
        <w:t xml:space="preserve">Предвид изложеното, настоящият състав дава следния отговор на поставения правен въпрос: „При наличието на вреди, които са следствие от невъзможността наемателят да упражни придобити права, произтичащи от наемно правоотношение, когато тя е последица не само от недобросъвестни действия на трето лице, но и на действия на длъжника, за които той отговаря, увреденото лице /наемател/ може да репарира причинените му вреди с иск по чл. 82 ЗЗД срещу насрещната страна по облигационното отношение /наемодател/, съответно на основание чл. 21, ал. 2 ЗЗД да претендира обезщетение от третото лице, което с действията си недобросъвестно е попречило договорът да бъде изпълнен, като отговорността на длъжника и третото лице не е солидарна”. </w:t>
        <w:tab/>
        <w:br/>
        <w:tab/>
        <w:t xml:space="preserve"> </w:t>
        <w:tab/>
        <w:br/>
        <w:tab/>
        <w:t xml:space="preserve">По основателността на касационната жалба:</w:t>
        <w:tab/>
        <w:br/>
        <w:tab/>
        <w:t xml:space="preserve"> </w:t>
        <w:tab/>
        <w:br/>
        <w:tab/>
        <w:t xml:space="preserve">Страните не спорят по отношение на приетата от въззивния съд фактическа обстановка. Установено е, че на 16.08.2010г. ищецът, [фирма], в качеството на наемател, е сключил договор за наем за временно ползване на три ниви в землището на [населено място], с обща площ от 126, 750 дка, с [фирма], собственик към този момент на земеделските имоти, срещу заплащането на 50 лв/дка, за срок от една стопанска година, считано от 01.10.2010г. до 30.09.2011г., за производство на селскостопанска продукция, като е уговорено, че наемателят има възможност да извършва комасация с цел ефективно използване на земята. На 01.10.2010г. ищцовото дружество е сключело договор за комасация, по силата на който е предоставил на трето лице - [фирма] ползването на процесните три земеделски имота срещу ползването на същото количество земя от 126.700 дка в друго землища - около [населено място]. От своя страна, посоченото акционерно дружество с договор за комасация е предотдало ползването на трите ниви на ответната кооперация срещу отстъпено му от нея ползване на земеделски земи в друго землище - на [населено място].</w:t>
        <w:tab/>
        <w:br/>
        <w:tab/>
        <w:t xml:space="preserve"> </w:t>
        <w:tab/>
        <w:br/>
        <w:tab/>
        <w:t xml:space="preserve">С нотариален акт от 23.02.2011г. земеделските земи са придобити от [фирма], който е предоставил с договор за комасация от 23.03.2011г. ползването им на кооперацията, срещу отстъпено му от нея ползване на други земи със същата площ. След смяната на собственика на процесните ниви, [фирма] със споразумение за комасация е предоставило други 126. 700 дка за ползване на кооперацията, като посоченото акционерно дружество е преуредило и отношенията си с ищеца-касатор с анекс към сключения от тях договор за комасация, с който задължението на ищеца за предоставяне на ползването на процесните имоти е трансформирано в задължение за заплащане на парична сума за ползваните от нея земеделски земи в землището на К..</w:t>
        <w:tab/>
        <w:br/>
        <w:tab/>
        <w:t xml:space="preserve"> </w:t>
        <w:tab/>
        <w:br/>
        <w:tab/>
        <w:t xml:space="preserve">Процесните земеделски имоти са били засяти от кооперацията още през 2007г. с многогодишна култура - люцерна и са били реколтирани от нея през стопанската 2010/2011г., като тя е заявила нивите за подпомагане за кампания 2011г.</w:t>
        <w:tab/>
        <w:br/>
        <w:tab/>
        <w:t xml:space="preserve"> </w:t>
        <w:tab/>
        <w:br/>
        <w:tab/>
        <w:t xml:space="preserve">С нотариална покана, връчена на ответната кооперация на 31.05.2011г., ищецът е заявил правата си на ползване на 126.500 дка по договора за наем от 16.08.2010г. и е поискал кооперацията да преустанови ползването на земите, като предаде държането им на дружеството. Разпитаният по делото свидетел на ищеца, изпълнителен директор на [фирма], сочи, че още през март 2011г. между управляваното от него дружество и страните по делото са проведени преговори във връзка с ползването на земите по повод смяната на собствеността им. </w:t>
        <w:tab/>
        <w:br/>
        <w:tab/>
        <w:t xml:space="preserve"> </w:t>
        <w:tab/>
        <w:br/>
        <w:tab/>
        <w:t xml:space="preserve">Комасацията за ползване на земеделски земи е способ за уедряване чрез групиране на земеделски имоти на ниво производител. Правилно въззивният съд е приел, че по правната си природа договорът за комасация е вид договор за наем, тъй като с него се предоставя възмездно временно ползването на една вещ срещу ползване на друга вещ. </w:t>
        <w:tab/>
        <w:br/>
        <w:tab/>
        <w:t xml:space="preserve"> </w:t>
        <w:tab/>
        <w:br/>
        <w:tab/>
        <w:t xml:space="preserve">За времето от началото на стопанската година до смяната на собствеността върху имотите ответната кооперация не е лишила противоправно ищцовото дружество от ползването на наетите от него земи, от получаването на добив от тях и полагащата се за обработката им целева субсидия. Причината ищецът да не ползва лично процесните ниви и да не получава добив от обработването им е собственото му поведение, изразяващо се в преотдаването им за възмездно ползване на трето лице за същата стопанска година, от което кооперацията с последващ договор за комасация ги е пренаела. Касаторът сам се е лишил от добивите от наетите земи като е предпочел да упражни правото да преотдаде под наем на трите ниви срещу предоставено му право на временно ползване и получаване на доходи от обработката на други земи по договор за комасация. Ето защо, правилен е изводът на въззивния съд, че ответникът чрез ползването на земите не е попречил на изпълнението на договора за наем, по който ищецът има качеството на наемател. Ползването на имотите от кооперацията въз основата на пренаемане от лицето, на което ищецът ги е преотдал, не е противоправно, тъй като пренаемането е призната от закона възможност – чл. 234, ал. 1 ЗЗД. </w:t>
        <w:tab/>
        <w:br/>
        <w:tab/>
        <w:t xml:space="preserve"> </w:t>
        <w:tab/>
        <w:br/>
        <w:tab/>
        <w:t xml:space="preserve">Самото прехвърляне на имота не води до прекратяване на двете пренаемни правоотношения. Въпреки, че сключеният от ищеца договор за наем с прехвърлителя, не е вписан и няма достоверна дата, той е противопоставим на приобретателя на земите като договор за наем без определен срок, на основание чл. 237, ал. 2, изр. 2 ЗЗД. Това е изводимо от факта, че ползването от наемателя на вещта може да бъде не само лично, но и чрез пренаемател, и доколкото в случая фактическата власт върху земите се е осъществявала към момента на отчуждаване на имотите от втория по ред пренаемател – ответната кооперация, на основание пренаемането им от първия пренаемател, на когото касаторът-ищец ги е преотдал, следва да се приеме, че ищцовото дружество към момента на смяната на собствеността върху нивите е „във владение” на имотите по см. на чл. 237, ал. 2, изр. 2 ЗЗД. С разпоредбите на чл. 237, ал. 1 и ал. 2 ЗЗД се цели да се осигури защита на наемателя от петиторна претенция на новия собственик на имота, като липсва основание за неприлагането й в хипотеза на пренаемане /веднъж или няколко пъти/ на имота. </w:t>
        <w:tab/>
        <w:br/>
        <w:tab/>
        <w:t xml:space="preserve"> </w:t>
        <w:tab/>
        <w:br/>
        <w:tab/>
        <w:t xml:space="preserve">След смяната на собствеността върху имотите двете пренаемни правоотношения, с предмет процесните ниви, са прекратени със споразумения на страните по тях, с което е отпаднало основанието на кооперацията за ползването им въз основа на пренаемане. Същевременно ответникът е сключил договор за наем под формата на комасация за процесните земи с новия им собственик, като доколкото липсват доказателства наемното правоотношение, в което последният е встъпил по реда на чл. 237, ал. 2, изр. 2 ЗЗД, да е било прекратено чрез едностранно предизвестие или по друг начин, приобретателят се явява към този момент наемодател на едни и същи земи по две отделни правоотношения, по които наематели са ищецът, съответно ответникът по делото. Със сключването на договора за комасация наемодателят – приобретател на имота, със съдействието на ответната кооперация, е препятствал изпълнението на задължението си да обезпечи на ищеца ползването на земите, с който се е намирал в наемни отношения по чл. 237, ал. 2, изр. 2 ЗЗД. В противоречие с даденото разрешение на поставения правен въпрос решаващият състав е приел, че договорната отговорност на наемодателя принципно изключва отговорността на трето лице, което договаряйки с него и осъществявайки на това основание фактическата власт върху земите, заедно с наемодателя недобросъвестно възпрепятства ползването на имотите от наемателя, с цел третото лице да продължи фактическото ползване на вещта. Въпреки това, крайният извод на въззивния съд за неосъществяване на фактическия състав на чл. 21, ал. 2 ЗЗД и за периода от сключването на договора за наем от кооперацията с приобретателя на имотите до края на стопанската година следва да бъде споделен, тъй като не е налице твърдяната от ищеца вреда под формата на пропусната полза, с оглед недоказването на намерението на дружеството - касатор да добива царевица от нивите, вкл. предвид спецификите относно времето за посев и отглеждане на тази растителна култура, като ищецът не е направил и постъпки за отпускане на субсидия във връзка с обработването на процесните земеделски земи. Съгласно даденото разрешение с Тълкувателно решение №3/ 12.12.20102г. по тълк. д. № 3/ 2012г. на ОСГТК на ВКС, наличието на пропусната полза се предпоставя от съществуването на сигурност за увеличение на имуществото на кредитора, която не се предполага. </w:t>
        <w:tab/>
        <w:br/>
        <w:tab/>
        <w:t xml:space="preserve"> </w:t>
        <w:tab/>
        <w:br/>
        <w:tab/>
        <w:t xml:space="preserve">Предвид горното, искът по чл. 21, ал. 2 ЗЗД за ангажиране на отговорността на ответника като трето лице, недобросъвестно попречило на изпълнението на договор за наем, в резултат на което се твърди, че са настъпили вреди за ищеца-наемател, изразяващи се в нереализирана печалба от производството на царевица от наетите площи и неполучена целева субсидия за стопанската 2010/2011г., е неоснователен, поради което обжалваното въззивното решение, в частта, в която е допусната касационното обжалване, като правилно, следва да се остави в сила. </w:t>
        <w:tab/>
        <w:br/>
        <w:tab/>
        <w:t xml:space="preserve"> </w:t>
        <w:tab/>
        <w:br/>
        <w:tab/>
        <w:t xml:space="preserve">С оглед изхода на делото, в полза на ответника по жалбата следва да бъдат присъдени разноски за настоящото производство в размер на 2880 лева – заплатено адвокатско възнаграждение.</w:t>
        <w:tab/>
        <w:br/>
        <w:tab/>
        <w:t xml:space="preserve"> </w:t>
        <w:tab/>
        <w:br/>
        <w:tab/>
        <w:t xml:space="preserve">Водим от горното, на основание чл. 293, ал. 1 ГПК, Върховният касационен съд, Търговска колегия, Първо отделение,</w:t>
        <w:tab/>
        <w:br/>
        <w:tab/>
        <w:t xml:space="preserve"> </w:t>
        <w:tab/>
        <w:br/>
        <w:tab/>
        <w:t xml:space="preserve">РЕШИ </w:t>
        <w:tab/>
        <w:br/>
        <w:tab/>
        <w:t xml:space="preserve"> </w:t>
        <w:tab/>
        <w:br/>
        <w:tab/>
        <w:t xml:space="preserve"> ОСТАВЯ В СИЛА решение № 516 от 18.12.2012г. по в. гр. д. № 813/2012г. на Добрички окръжен съд, в частта, с която е потвърдено решение от № 104/ 25.07.2012г. по гр. д. № 891/2011г. на Балчишкия районен съд за отхвърляне на предявените от [фирма], [населено място], срещу кооперация „Черно море - Б.”, [населено място], искове с правно основание чл. 21, ал. 2 ЗЗД за заплащане на обезщетения за имуществени вреди от 20 280 лева, от които 16 477, 50 лева - нереализирана печалба и 3 802, 50 лева - неполучена целева субсидия.</w:t>
        <w:tab/>
        <w:br/>
        <w:tab/>
        <w:t xml:space="preserve"> </w:t>
        <w:tab/>
        <w:br/>
        <w:tab/>
        <w:t xml:space="preserve"> ОСЪЖДА [фирма], [населено място], [улица], вх. Б, ап. 13, ЕИК[ЕИК], да заплати на кооперация „Черно море - Б.”, [населено място], [улица], ЕИК[ЕИК], сумата от 2880 лева - направени разноски за касационната инстанция.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