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№6028/22.10.2021 по ч.гр.д. №2754/2021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60280</w:t>
        <w:tab/>
        <w:br/>
        <w:tab/>
        <w:t xml:space="preserve"> </w:t>
        <w:tab/>
        <w:br/>
        <w:tab/>
        <w:t xml:space="preserve">гр.София, 22.10.2021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деветнадесети октомври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разгледа докладваното от съдията М. Г частно гражданско дело № 2754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 </w:t>
        <w:tab/>
        <w:br/>
        <w:tab/>
        <w:t xml:space="preserve"> </w:t>
        <w:tab/>
        <w:br/>
        <w:tab/>
        <w:t xml:space="preserve"> Образувано е по молба на „Автобусни превози Пловдив“ ЕООД – [населено място], с която се иска да бъде освободено внесеното от дружеството по специалната сметка на ВКС обезпечение в размер на сумата 31 414.80 лева за спиране изпълнението на въззивно решение № 260903/13.07.2021 г. по възз. гр. д. № 1135/2020 г. на ОС – Пловдив. Сочи се, че след постановяване на определението за спиране, между страните е постигнато споразумение, с което са уредени всички спорни въпроси във връзка с делото, че съгласно споразумението молителят е оттеглил подадената касационна жалба и производството по делото е прекратено. Поради това се иска внесената сума да му бъде възстановена.</w:t>
        <w:tab/>
        <w:br/>
        <w:tab/>
        <w:t xml:space="preserve"> </w:t>
        <w:tab/>
        <w:br/>
        <w:tab/>
        <w:t xml:space="preserve"> Ищецът по делото - К. Ф. Ф., представляван от адв. С. Я., в писмена молба заявява, че между страните е сключено споразумение, с което са уредени отношенията им и поради това не възразява внесената за обезпечение на вземането му сума от 31 414.80 лв. да бъде възстановена на „Автобусни превози Пловдив“ ЕООД.</w:t>
        <w:tab/>
        <w:br/>
        <w:tab/>
        <w:t xml:space="preserve"> </w:t>
        <w:tab/>
        <w:br/>
        <w:tab/>
        <w:t xml:space="preserve"> При тези изявления на страните и като взе предвид приложените към молбата и по делото доказателства за прекратяване на производството по касационната жалба на „Автобусни превози Пловдив“ ЕООД, съдът счете, че са налице предпоставките по чл. 282, ал. 5 ГПК и следва да се отмени допуснатото с определение №567/16.07.2021 г. по ч. гр. д.№ 2754/2021 г. спиране на изпълнението на въззивното решение, като се нареди освобождаването на сумата от 31 414.80 лв. от сметката на ВКС за обезпечения и възстановяването й на молителя по посочена от него банкова сметка.</w:t>
        <w:tab/>
        <w:br/>
        <w:tab/>
        <w:t xml:space="preserve"> </w:t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допуснатото с определение №567/16.07.2021 г. по ч. гр. д.№ 2754/2021 г. по описа на ВКС, ІІІ г. о., спиране на изпълнението на въззивно решение № 260903/13.07.2021 г., постановено по възз. гр. д. № 1135/2020 г. по описа на Окръжен съд – Пловдив. </w:t>
        <w:tab/>
        <w:br/>
        <w:tab/>
        <w:t xml:space="preserve"> </w:t>
        <w:tab/>
        <w:br/>
        <w:tab/>
        <w:t xml:space="preserve">ОСВОБОЖДАВА сумата в размер на 31 414.80 лв., внесена от „Автобусни превози Пловдив“ ЕООД – [населено място], с ЕИК –[ЕИК], по сметката за обезпечения на ВКС на РБ, която сума да се преведе по посочена от вносителя банкова сметка.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