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№6021/22.10.2021 по гр. д. №3615/2020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60214</w:t>
        <w:tab/>
        <w:br/>
        <w:tab/>
        <w:t xml:space="preserve"> </w:t>
        <w:tab/>
        <w:br/>
        <w:tab/>
        <w:t xml:space="preserve">София, 22.10.2021г.</w:t>
        <w:tab/>
        <w:br/>
        <w:tab/>
        <w:t xml:space="preserve"> </w:t>
        <w:tab/>
        <w:br/>
        <w:tab/>
        <w:t xml:space="preserve">В И М Е Т О Н А Н А Р О Д А</w:t>
        <w:tab/>
        <w:br/>
        <w:tab/>
        <w:t xml:space="preserve"> </w:t>
        <w:tab/>
        <w:br/>
        <w:tab/>
        <w:t xml:space="preserve">В. К. С, Гражданска колегия, Четвърто отделение, в публично съдебно заседание на тридесети септември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МАРИЯ ХРИСТОВА </w:t>
        <w:tab/>
        <w:br/>
        <w:tab/>
        <w:t xml:space="preserve"> </w:t>
        <w:tab/>
        <w:br/>
        <w:tab/>
        <w:t xml:space="preserve">при участието на секретаря Р. П, като изслуша докладваното от съдията М.Х г. д. № 3615 по описа за 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106, ал. 4, вр. с чл. 7 от ЗАдв (ЗАКОН ЗА АДВОКАТУРАТА).</w:t>
        <w:tab/>
        <w:br/>
        <w:tab/>
        <w:t xml:space="preserve"> </w:t>
        <w:tab/>
        <w:br/>
        <w:tab/>
        <w:t xml:space="preserve"> Образувано е след постановено решение №229/23.12.2019г. по г. д.№1737/2019г. на ВКС, ІІІ г. о., с което по реда на чл. 304 от ГПК е отменено решение №229/23.12.2019г. по г. д.№1737/2019г. на ВКС, ІІІг. о. в частта, с която е отменено решение №1697 на Висш адвокатски съвет и потвърденото с него решение №1/04.02.2019г. на Избирателна комисия при Адвокатска колегия Благоевград в частта, с която са обявени за избрани членовете на Адвокатски съвет Благоевград, на проведените на 26 и 27.01.2019г. избори, по жалбата на адв.И. Х. Н.. </w:t>
        <w:tab/>
        <w:br/>
        <w:tab/>
        <w:t xml:space="preserve"> </w:t>
        <w:tab/>
        <w:br/>
        <w:tab/>
        <w:t xml:space="preserve"> В жалбата са изложени твърдения, че жалбоподателката незаконосъобразно не е била допусната до участие в избора на членове на Адвокатски съвет. За нея е било направено надлежно предложение, в определения срок – 27.12.2018г., което е било прието и е била включена в списъка по чл. 103 от ЗАдв (ЗАКОН ЗА АДВОКАТУРАТА). Последният не е обжалван в тази му част и като такъв е влязъл в законна сила. Избирателната комисия не притежава правомощие да изменя окончателния списък, поради което последващото заличаване на жалбоподателката от него е незаконосъобразно. При постановяване на решението за изключване на адв.И. Н. от списъците с кандидати за членове на Адвокатски съвет Благоевград, Избирателната комисия не е съобразила и своето решение по т. 1 от Протокол №1/16.11.2018г., с което срокът за подаване на предложения с кандидатури е определен до 27.12.2018г., включително. Дори да се приеме, че срокът е бил определен неправилно, същият изтича на 26.12.2018г., който е официален празник, поради което следва да се приеме, че е изтекъл на следващия присъствен ден, 27.12.2018г. Неправомерното недопускане на официално заявена кандидатура за член на УС и заличаването й от списъците пряко нарушава правото на участие в изборния процес.</w:t>
        <w:tab/>
        <w:br/>
        <w:tab/>
        <w:t xml:space="preserve"> </w:t>
        <w:tab/>
        <w:br/>
        <w:tab/>
        <w:t xml:space="preserve">В съдебно заседание жалбоподателката, редовно призована, не се явява и не се представлява. При предходното разглеждане на делото същата е поддържала жалбата с искане да се отмени като незаконосъобразно решението на Висшия адвокатски съвет в частта, с която са обявени за избрани членовете на Адвокатски съвет Благоевград. </w:t>
        <w:tab/>
        <w:br/>
        <w:tab/>
        <w:t xml:space="preserve"> </w:t>
        <w:tab/>
        <w:br/>
        <w:tab/>
        <w:t xml:space="preserve"> Според становището, изразено от Висшия адвокатски съвет, чрез адв. А., срокът за подаване на документите е законово определен, императивен и преклузивен. Изчислява се в календарни дни, по аналогия с чл. 58 от Изборния кодекс, каквато е и трайно установената практика на съвета. По същество се претендира отхвърляне на жалбата и потвърждаване на решението на Висшия адвокатски съвет. </w:t>
        <w:tab/>
        <w:br/>
        <w:tab/>
        <w:t xml:space="preserve"> </w:t>
        <w:tab/>
        <w:br/>
        <w:tab/>
        <w:t xml:space="preserve"> В съдебно заседание ответниците К. Д. Д., П. Б. Н., Ц. В. Р. и И. Й. Д., редовно призовани, не се явяват и не се представляват. При предходното разглеждане на делото, същите са оспорили жалбата като неоснователна. Посочили са, че решението на Висшия адвокатски съвет, с което е потвърдено решение №1/04.02.2019г. на Изборната комисия при Адвокатска колегия Благоевград, с което са обявени за избрани членовете на Адвокатски съвет Благоевград е правилно, законосъобразно и обосновано. Твърдели са, че доколкото жалбоподателката адв. Н. не е обжалвала решението на Избирателната комисия, обективирано в т. 1.6 от Протокол №10/18.01.2019г. за заличаването й от списъка по чл. 103, ал. 4 от ЗАдв (ЗАКОН ЗА АДВОКАТУРАТА), същата няма правен интерес от обжалване на крайния акт на Избирателната комисия. По същество са направили искане за отхвърляне на жалбата. </w:t>
        <w:tab/>
        <w:br/>
        <w:tab/>
        <w:t xml:space="preserve"> </w:t>
        <w:tab/>
        <w:br/>
        <w:tab/>
        <w:t xml:space="preserve"> С протоколно определение от 07.06.2021г. като страни по делото – необходими другари на ответника са конституирани М. М. Г., Р. А. М., Д. Т. Х. и И. А. С.. Същите в съдебно заседание, редовно призовани, не се явяват и не се представляват. </w:t>
        <w:tab/>
        <w:br/>
        <w:tab/>
        <w:t xml:space="preserve"> </w:t>
        <w:tab/>
        <w:br/>
        <w:tab/>
        <w:t xml:space="preserve">Върховния касационен съд, Гражданска колегия, Четвърто отделение, в производството по жалбата, намира следното: </w:t>
        <w:tab/>
        <w:br/>
        <w:tab/>
        <w:t xml:space="preserve"> </w:t>
        <w:tab/>
        <w:br/>
        <w:tab/>
        <w:t xml:space="preserve">По допустимостта на жалбата: </w:t>
        <w:tab/>
        <w:br/>
        <w:tab/>
        <w:t xml:space="preserve"> </w:t>
        <w:tab/>
        <w:br/>
        <w:tab/>
        <w:t xml:space="preserve">Производството по чл. 106, ал. 4, вр. с чл. 7 от ЗАдв (ЗАКОН ЗА АДВОКАТУРАТА) е особено контролно производство, чиято цел е извършване проверка за законосъобразност на проведения избор на органи на Адвокатските колегии. Подадената жалба е срещу решението на Висшия адвокатски съвет. Същата е депозирана по пощата на 05.04.2019г., в 14 дневният срок от получаване на решението – чл. 7, ал. 5 от ЗА /25.03.2019г., л. 28/, поради което е допустима. </w:t>
        <w:tab/>
        <w:br/>
        <w:tab/>
        <w:t xml:space="preserve"> </w:t>
        <w:tab/>
        <w:br/>
        <w:tab/>
        <w:t xml:space="preserve"> По отношение на легитимацията: Висшият адвокатски съвет е разгледал жалбата на адв. И. Н., като е приел наличие на правен интерес, произтичащ от първоначалното й допускане до участие за избор на член на Адвокатски съвет Благоевград и изваждането й впоследствие с акт на Избирателната комисия, който не подлежи на контрол. </w:t>
        <w:tab/>
        <w:br/>
        <w:tab/>
        <w:t xml:space="preserve"> </w:t>
        <w:tab/>
        <w:br/>
        <w:tab/>
        <w:t xml:space="preserve">Съобразно формираната практика на ВКС, споделена и от настоящия състав, с извършеното в чл. 106, ал. 4 от ЗАдв (ЗАКОН ЗА АДВОКАТУРАТА) препращане към чл. 7, се определя кръга на лицата, които са легитимирани да обжалват решенията на избирателната комисия за обявяване на резултатите от избора за органи на адвокатската колегия. Според същия, освен контролният съвет, правен интерес да обжалва има и лицето, което е било кандидат за член на орган на адвокатската колегия, респективно - за председател на адвокатския съвет или дисциплинарния съд, но не е избрано, т. е. тези лица, чието активно избирателно право е било засегнато от решението /решение по гр. д.№2362/2016 г. на ВКС, IV г. о. и решение по г. д.№385/2012г. на ВКС, ІІІ г. о./.</w:t>
        <w:tab/>
        <w:br/>
        <w:tab/>
        <w:t xml:space="preserve"> </w:t>
        <w:tab/>
        <w:br/>
        <w:tab/>
        <w:t xml:space="preserve">Предвид изложеното и доколкото със заличаването на жалбоподателката от списъка на лицата допуснати до участие в избора за Адвокатски съвет към Адвокатска колегия Благоевград, е извършено ограничаване на правото й на участие в изборния процес до степен да не й бъде позволено да бъде избирана, съдът намира че за същата е налице интерес от обжалването. </w:t>
        <w:tab/>
        <w:br/>
        <w:tab/>
        <w:t xml:space="preserve"> </w:t>
        <w:tab/>
        <w:br/>
        <w:tab/>
        <w:t xml:space="preserve">По основателността на жалбата: С оспореното решение на Висшия адвокатски съвет е потвърдено решение №1/04.02.2019г. на Избирателна комисия при Адвокатска колегия Благоевград в частта, с която са обявени за избрани членовете на Адвокатски съвет Благоевград, на проведените на 26 и 27.01.2019г. избори.</w:t>
        <w:tab/>
        <w:br/>
        <w:tab/>
        <w:t xml:space="preserve"> </w:t>
        <w:tab/>
        <w:br/>
        <w:tab/>
        <w:t xml:space="preserve">С решение по Протокол № 1/16.11.2018г. Избирателната комисия е обявила, че кандидатури за участие в изборите за председател и членове на Адвокатски съвет, председател и членове на Дисциплинарен съвет и Контролен съвет при Адвокатска колегия – Благоевград, насрочен за 26 и 27.01.2019г., ще се приемат от 19.11.2018г. до 27.12.2018г., включително. С решение по Протокол №5/28.2.2019г. е регистрирано предложение вх.№32/27.12.2018г. на адв.Т., с което адв.И. Н. е предложена за член на Адвокатски съвет при Адвокатска колегия Благоевград. </w:t>
        <w:tab/>
        <w:br/>
        <w:tab/>
        <w:t xml:space="preserve"> </w:t>
        <w:tab/>
        <w:br/>
        <w:tab/>
        <w:t xml:space="preserve">С решения, обективирани в Протокол №6/31.12.2018г. и Протокол № 9/16.01.2019г. Избирателната комисия е обявила окончателния списък на допуснатите кандидати, като адв.И. Н. е била вписана под №16 в Протокол №6 и под №13 в Протокол №9. </w:t>
        <w:tab/>
        <w:br/>
        <w:tab/>
        <w:t xml:space="preserve"> </w:t>
        <w:tab/>
        <w:br/>
        <w:tab/>
        <w:t xml:space="preserve">С решение по Протокол №10/18.01.2019г. адв.И. Н. е заличена от окончателния списък с кандидати за членове на Адвокатски съвет Благоевград, тъй като в мотивите на решение на Висшия адвокатски съвет, обективирани в писмо № 121/18.01.2019г. е посочено, че срокът за подаване на предложения изтича на 26.12.2018г., поради което кандидатурите подадени на 27.12. са извън срока. </w:t>
        <w:tab/>
        <w:br/>
        <w:tab/>
        <w:t xml:space="preserve"> </w:t>
        <w:tab/>
        <w:br/>
        <w:tab/>
        <w:t xml:space="preserve">Въведените в жалбата възражения са по въпросите: 1/ за начина на изчисление на срока по чл. 103, ал. 1 от ЗАдв (ЗАКОН ЗА АДВОКАТУРАТА) – по реда на чл. 62 от ГПК или по реда на чл. 58 от Изборния кодекс и 2/ разполага ли Избирателната комисия с правомощие да изменя първоначалното си решение за включване на кандидати, които могат да бъдат избирани за членове на Адвокатски съвет, без да е подадена жалба срещу включването на съответния кандидат в списъка. </w:t>
        <w:tab/>
        <w:br/>
        <w:tab/>
        <w:t xml:space="preserve"> </w:t>
        <w:tab/>
        <w:br/>
        <w:tab/>
        <w:t xml:space="preserve">По първия поставен въпрос: </w:t>
        <w:tab/>
        <w:br/>
        <w:tab/>
        <w:t xml:space="preserve"> </w:t>
        <w:tab/>
        <w:br/>
        <w:tab/>
        <w:t xml:space="preserve">Законът за адвокатурата не съдържа правила за начина на броене на сроковете. В тези случаи разпоредбата на чл. 46 от ЗНА (ЗАКОН ЗА НОРМАТИВНИТЕ АКТОВЕ) предвижда, че при непълнота в съответния нормативен акт, за неуредените в него случаи се прилагат разпоредбите, които се отнасят до подобни случаи, ако това отговаря на целта на акта. Ако такива разпоредби липсват, отношенията се уреждат съобразно основните начала на правото. В същата е уреден принципа за прилагане на правото по аналогия, което изисква уредения със закона фактически състав да е сходен на онзи, който не е уреден в своите най-общи и най-съществени белези. Прилагането на закона по аналогия е допустимо само когато неуредените случаи не се различават съществено от случая, за който предписанието е било съставено. </w:t>
        <w:tab/>
        <w:br/>
        <w:tab/>
        <w:t xml:space="preserve"> </w:t>
        <w:tab/>
        <w:br/>
        <w:tab/>
        <w:t xml:space="preserve">В конкретния случай, Висшият адвокатски съвет е приложил като съответна разпоредбата на чл. 58, ал. 5, изр. 2-ро от Изборния кодекс, според която „сроковете се изчисляват в календарни дни и изтичат в последния им ден“. Настоящият състав на съда намира, че аналогията с чл. 58 от ИК не съответства на правилото на чл. 46 от ЗНА, по следните съображения: </w:t>
        <w:tab/>
        <w:br/>
        <w:tab/>
        <w:t xml:space="preserve"> </w:t>
        <w:tab/>
        <w:br/>
        <w:tab/>
        <w:t xml:space="preserve">Правилата, регламентирани в Изборния кодекс имат за цел да регулират процедурата по избор на държавни органи и представители на страната в Европейския парламент, което го прави специален и ограничава приложното му поле. В този смисъл е и текстът на чл. 2, според който кодекса „се прилага при избори за: 1. народни представители за Народно събрание; 2. народни представители за В. Н събрание; 3. президент и вицепрезидент на републиката; 4. членове на Европейския парламент от Р. Б; 5. общински съветници; 6. кметове на общини, кметове на райони и кметове на кметства“. От друга страна, разпоредбата на чл. 78, ал. 2 от ЗАдв (ЗАКОН ЗА АДВОКАТУРАТА) предвижда, че адвокатските колегии са юридически лица, поради което изборът на членове на адвокатските и дисциплинарните съвети към тях не могат да се приравнят на органите, чийто избор е регламентиран в Изборния кодекс. Препращането към него и приложението му само на основанието „извършван избор“ не е достатъчно. За да бъде извършено прилагане на закона по аналогия, е необходимо да е налице идентичност във вида на избираните органи. Доколкото в случая се избират органи на Адвокатска колегия, съдът намира че аналогията следва да се търси в закони регламентиращи избори на органи с подобен статут, каквито са ЗННД (ЗАКОН ЗА НОТАРИУСИТЕ И НОТАРИАЛНАТА ДЕЙНОСТ) и ЗЧСИ (ЗАКОН ЗА Ч. С. И). В разпоредбата на чл. 79, ал. 5 от ЗННД е предвидено, че решението за налагане на дисциплинарно наказание се съобщава по реда на ГПК, което означава приложимост на правилата на гражданския кодекс както за връчване на съобщенията, така и за броенето на сроковете. В този смисъл е и формираната съдебна практика по приложение на чл. 73, ал. 2 от ЗЧСИ, обективирана в определение по гр. д. № 1382/2009 г. на ВКС, IV г. о. Аналогична е и разпоредбата на § 2 от ПЗР на ЗАдв (ЗАКОН ЗА АДВОКАТУРАТА), според която „доколкото в този закон не се предвижда друго, за реда и начина на връчване на съобщенията се прилага съответно ГПК“. </w:t>
        <w:tab/>
        <w:br/>
        <w:tab/>
        <w:t xml:space="preserve"> </w:t>
        <w:tab/>
        <w:br/>
        <w:tab/>
        <w:t xml:space="preserve">Ето защо, настоящият състав на съда намира, че приложим по аналогия и за процесния случай /начина на броене на сроковете при провеждане на избор на Адвокатски съвет към Адвокатска колегия в страната/ е ГПК. В разпоредбата на чл. 60, ал. 6 от същия е предвидено, че когато последният ден от срока е неприсъствен, срокът изтича в първия следващ присъствен ден, поради което и срокът за подаване на предложение за участие в процесните избори за Адвокатски съвет към Адвокатска колегия Благоевград, проведени на 26 и 27.01.2018г., изтича на 27.12.2017г. Депозираното на посочената дата предложение за включване в избирателните писъци на адвокат И. Н. е подадено в срок. Мотиви за приложение на ГПК при броене на сроковете са изложени и в решение по г. д.№6072/2015г. на ВКС, ІV г. о.</w:t>
        <w:tab/>
        <w:br/>
        <w:tab/>
        <w:t xml:space="preserve"> </w:t>
        <w:tab/>
        <w:br/>
        <w:tab/>
        <w:t xml:space="preserve">По втория поставен въпрос: </w:t>
        <w:tab/>
        <w:br/>
        <w:tab/>
        <w:t xml:space="preserve"> </w:t>
        <w:tab/>
        <w:br/>
        <w:tab/>
        <w:t xml:space="preserve">Съгласно разпоредбата на чл. 103, ал. 2 от ЗАдв (ЗАКОН ЗА АДВОКАТУРАТА), Избирателната комисия, в тридневен срок от изтичане на срока за подаване на документи, се произнася по допустимостта на постъпилите кандидатури и с решението си обявява списъка на кандидатите. Решението подлежи на обжалване пред Висшия адвокатски съвет, чието решение е окончателно /чл. 103, ал. 2, изр. последно от ЗА/. След приключване на производството по оспорване, Избирателната комисия обявява окончателния списък на кандидатите, като извършва в него корекциите настъпили в резултат от обжалването. Съдът намира, че след изтичане срока за оспорване на списъците, комисията може да прави промени в тях само въз основа на решенията на Висшия адвокатски съвет. В закона не е предвидена възможност комисията да променя решението, с което е обявила списъка на допуснатите кандидати по собствена инициатива и извън срока за обжалването му. Допуснатите нарушения при определяне кръга на лицата, които могат да участват в изборите подлежат на отстраняване по реда на оспорването им /така и решение по гр. д. № 1920/2016 г., на ВКС, III г. о./.</w:t>
        <w:tab/>
        <w:br/>
        <w:tab/>
        <w:t xml:space="preserve"> </w:t>
        <w:tab/>
        <w:br/>
        <w:tab/>
        <w:t xml:space="preserve">Действително, от доказателствата по делото се установява, че адвокат И. Н. е била предложена и включена в списъка за избор на членове на Дисциплинарния съвет към Адвокатска колегия Благоевград, но съдът намира, че това обстоятелство не може да обуслови извод за липса на нарушено право на участие на същата при провеждане изборите за Адвокатски съвет към съответната Адвокатска колегия, доколкото изборът за всеки един от органите на АК е самостоятелен. Ирелевантен за нарушеното право на жалбоподателката да бъде избирана е и факта за липса на подадени гласове за нея като кандидат за Дисциплинарния съвет към колегията, респ. същият не може да обоснове извод за липса на основание за включването й в избирателните списъци като кандидат за Адвокатския съвет към колегията. </w:t>
        <w:tab/>
        <w:br/>
        <w:tab/>
        <w:t xml:space="preserve"> </w:t>
        <w:tab/>
        <w:br/>
        <w:tab/>
        <w:t xml:space="preserve">Въз основа на всичко гореизложено, настоящият състав на съда намира, че при провеждане на изборите за Адвокатски съвет към Адвокатска колегия Благоевград са допуснати съществени нарушения на изборните правила изразяващи се в ограничаване правото на адвокат, член на Адвокатската колегия, да бъде избиран в неин орган. </w:t>
        <w:tab/>
        <w:br/>
        <w:tab/>
        <w:t xml:space="preserve"> </w:t>
        <w:tab/>
        <w:br/>
        <w:tab/>
        <w:t xml:space="preserve">Подадената жалба срещу решение №1697 на Висш адвокатски съвет, с което е потвърденото решение №1/04.02.2019г. на Избирателната комисия при Адвокатска колегия Благоевград, с което са обявени за избрани членовете на Адвокатски съвет Благоевград на проведените на 26 и 27.01.2019г. избори е основателна и като такава следва да бъде уважена, а оспореното решение отменено. </w:t>
        <w:tab/>
        <w:br/>
        <w:tab/>
        <w:t xml:space="preserve"> </w:t>
        <w:tab/>
        <w:br/>
        <w:tab/>
        <w:t xml:space="preserve">По изложените съображения, Върховен касационен съд, състав на Четвърто гражданско отделение </w:t>
        <w:tab/>
        <w:br/>
        <w:tab/>
        <w:t xml:space="preserve"> </w:t>
        <w:tab/>
        <w:br/>
        <w:tab/>
        <w:t xml:space="preserve">РЕШИ: </w:t>
        <w:tab/>
        <w:br/>
        <w:tab/>
        <w:t xml:space="preserve"> </w:t>
        <w:tab/>
        <w:br/>
        <w:tab/>
        <w:t xml:space="preserve"> ОТМЕНЯ решение №1697 на Висш адвокатски съвет и потвърденото с него решение №1/04.02.2019г. на Избирателна комисия при Адвокатска колегия Благоевград в частта, с която са обявени за избрани членовете на Адвокатски съвет Благоевград, на проведените на 26 и 27.01.2019г. избори, по жалбата на адв.И. Х. Н.. </w:t>
        <w:tab/>
        <w:br/>
        <w:tab/>
        <w:t xml:space="preserve"> </w:t>
        <w:tab/>
        <w:br/>
        <w:tab/>
        <w:t xml:space="preserve">РЕШЕНИЕТО е окончателно.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