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№64/18.02.2009 по гр. д. №82/2009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18.02.2009 година В ИМЕТО НА НАРОДА</w:t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съдебно заседание на шестнадесети февруари двехиляди </w:t>
        <w:tab/>
        <w:br/>
        <w:tab/>
        <w:t xml:space="preserve"> и девета година, в състав: ПРЕДСЕДАТЕЛ: Надя Зяпкова</w:t>
        <w:tab/>
        <w:br/>
        <w:tab/>
        <w:t xml:space="preserve"> ЧЛЕНОВЕ: </w:t>
        <w:tab/>
        <w:br/>
        <w:tab/>
        <w:t xml:space="preserve"> Жива Декова Олга Керелска като изслуша </w:t>
        <w:tab/>
        <w:br/>
        <w:tab/>
        <w:t xml:space="preserve">докладваното от съдия Зяпкова ч. гр. дело № 82/2009 г. да се произнесе взе </w:t>
        <w:tab/>
        <w:br/>
        <w:tab/>
        <w:t xml:space="preserve"/>
        <w:tab/>
        <w:br/>
        <w:tab/>
        <w:t xml:space="preserve">предвид следното:</w:t>
        <w:tab/>
        <w:br/>
        <w:tab/>
        <w:t xml:space="preserve"/>
        <w:tab/>
        <w:br/>
        <w:tab/>
        <w:t xml:space="preserve"> Производство по чл. 274, ал. 2 ГПК.</w:t>
        <w:tab/>
        <w:br/>
        <w:tab/>
        <w:t xml:space="preserve"/>
        <w:tab/>
        <w:br/>
        <w:tab/>
        <w:t xml:space="preserve"> Образувано е по частна жалба от И. П. П. ЕГН ********** от гр. В., ул. „В” № 8, ет. 3, ап. 18 против разпореждане на Софийски апелативен съд, VІІ гр. с-в от 15.01.2009г. по гр. д. № 1144/2007 г. за връщане на касационна жалба на И. П. П. против на Софийски апелативен съд, VІІ гр. с-в № 271/4.11.2008 г. по гр. д. № 1144/2007 г., с което в производство по чл. 218а, ал. 1, б. „а” ГПК отм. вр. § 2, ал. 5 ПЗР на ГПК /ДВ, бр. 50/2008 г./ са отхвърлени предявените от И. П. П. против ДДЛРГ „Н”, гр. Р. обективно съединени искове с правно основание чл. 344, ал. 1, т. 1 и т. 2 КТ.</w:t>
        <w:tab/>
        <w:br/>
        <w:tab/>
        <w:t xml:space="preserve"/>
        <w:tab/>
        <w:br/>
        <w:tab/>
        <w:t xml:space="preserve"> С частната жалба са изложени доводи за незаконосъобразност на разпореждането на САС за връщане на касационната жалба, поради съществени нарушения на съдопроизводствени правила /или необоснованост/, противоречие с практиката на ВКС в ТР № 1/2001 г. и нарушение на чл. 218а, ал. 2, б. „а” ГПК отм. . Моли съда да отмени обжалваното разпореждане и даде ход на касационната жалба против то на апелативния съд, с което съдът се е произнесъл по съществото на трудовия спор.</w:t>
        <w:tab/>
        <w:br/>
        <w:tab/>
        <w:t xml:space="preserve"/>
        <w:tab/>
        <w:br/>
        <w:tab/>
        <w:t xml:space="preserve"> При извършена служебна проверка за редовност на образуваното производство Върховният касационен съд констатира, че делото е изпратено на ВКС за произнасяне по частната жалба без да са изпълнени от Софийски апелативен съд изискванията на чл. 276 ГПК – препис от частната жалба не е изпратен на другата страна и не й е дадена възможност да подаде отговор.</w:t>
        <w:tab/>
        <w:br/>
        <w:tab/>
        <w:t xml:space="preserve"/>
        <w:tab/>
        <w:br/>
        <w:tab/>
        <w:t xml:space="preserve">Образуваното пред ВКС производство по делото следва да се прекрати.</w:t>
        <w:tab/>
        <w:br/>
        <w:tab/>
        <w:t xml:space="preserve"/>
        <w:tab/>
        <w:br/>
        <w:tab/>
        <w:t xml:space="preserve">Делото следва да се върне на Софийски апелативен съд за изпълнение изискванията на чл. 276 ГПК, като на другата страна - Дом за деца лишени от родителска грижа „Н”, гр. Р., област Враца се връчи препис от частната жалба на И. П. П. от гр. В., ул. „В” № 8, ет. 3, ап. 18 вх. № 805/3.02.2009 г. против разпореждане на САС от 15.01.2009 г. и се укаже, че в едноседмичен срок от получаването му може да подаде писмен отговор, след което делото следва да се изпрати на ВКС за произнасяне по частната жалба.</w:t>
        <w:tab/>
        <w:br/>
        <w:tab/>
        <w:t xml:space="preserve"/>
        <w:tab/>
        <w:br/>
        <w:tab/>
        <w:t xml:space="preserve">Върховният касационен съд, състав на ІІІ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ч. гр. д. № 82/2009 г. по описа на Върховен касационен съд, ІІІ г. о.</w:t>
        <w:tab/>
        <w:br/>
        <w:tab/>
        <w:t xml:space="preserve"/>
        <w:tab/>
        <w:br/>
        <w:tab/>
        <w:t xml:space="preserve"> ВРЪЩА делото на Софийски апелативен съд за изпълнение изискванията на чл. 276 ГПК съобразно указанията в настоящото .</w:t>
        <w:tab/>
        <w:br/>
        <w:tab/>
        <w:t xml:space="preserve"/>
        <w:tab/>
        <w:br/>
        <w:tab/>
        <w:t xml:space="preserve"> Препис от то да се изпрати на страните по делото,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