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№53/13.02.2009 по гр. д. №2035/2008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w:t>
        <w:tab/>
        <w:br/>
        <w:tab/>
        <w:t xml:space="preserve"> И Е </w:t>
        <w:tab/>
        <w:br/>
        <w:tab/>
        <w:t xml:space="preserve"/>
        <w:tab/>
        <w:br/>
        <w:tab/>
        <w:t xml:space="preserve"/>
        <w:tab/>
        <w:br/>
        <w:tab/>
        <w:t xml:space="preserve"> № 53</w:t>
        <w:tab/>
        <w:br/>
        <w:tab/>
        <w:t xml:space="preserve"/>
        <w:tab/>
        <w:br/>
        <w:tab/>
        <w:t xml:space="preserve"> ГР. София 13.02.2009 </w:t>
        <w:tab/>
        <w:br/>
        <w:tab/>
        <w:t xml:space="preserve"> В ИМЕТО НА НАРОДА Върховният </w:t>
        <w:tab/>
        <w:br/>
        <w:tab/>
        <w:t xml:space="preserve">касационен съд на Република България, трето гр. отделение, в публичното съдебно </w:t>
        <w:tab/>
        <w:br/>
        <w:tab/>
        <w:t xml:space="preserve"> заседание на 27 януари през 2009 г. в състав:</w:t>
        <w:tab/>
        <w:br/>
        <w:tab/>
        <w:t xml:space="preserve"> ПРЕДСЕДАТЕЛ: </w:t>
        <w:tab/>
        <w:br/>
        <w:tab/>
        <w:t xml:space="preserve"> ЦЕНКА ГЕОРГИЕВА</w:t>
        <w:tab/>
        <w:br/>
        <w:tab/>
        <w:t xml:space="preserve"> ЧЛЕНОВЕ: </w:t>
        <w:tab/>
        <w:br/>
        <w:tab/>
        <w:t xml:space="preserve"> МАРИЯ ИВАНОВА</w:t>
        <w:tab/>
        <w:br/>
        <w:tab/>
        <w:t xml:space="preserve"> ИЛИЯНА </w:t>
        <w:tab/>
        <w:br/>
        <w:tab/>
        <w:t xml:space="preserve"> ПАПАЗОВА</w:t>
        <w:tab/>
        <w:br/>
        <w:tab/>
        <w:t xml:space="preserve">при участието на секретаря Ан. </w:t>
        <w:tab/>
        <w:br/>
        <w:tab/>
        <w:t xml:space="preserve"/>
        <w:tab/>
        <w:br/>
        <w:tab/>
        <w:t xml:space="preserve">Богданова</w:t>
        <w:tab/>
        <w:br/>
        <w:tab/>
        <w:t xml:space="preserve"/>
        <w:tab/>
        <w:br/>
        <w:tab/>
        <w:t xml:space="preserve">и в присъствието на прокурора...,</w:t>
        <w:tab/>
        <w:br/>
        <w:tab/>
        <w:t xml:space="preserve"/>
        <w:tab/>
        <w:br/>
        <w:tab/>
        <w:t xml:space="preserve">като разгледа докладваното от </w:t>
        <w:tab/>
        <w:br/>
        <w:tab/>
        <w:t xml:space="preserve"/>
        <w:tab/>
        <w:br/>
        <w:tab/>
        <w:t xml:space="preserve">съдия Иванова гр. д. №2035/08 г.,</w:t>
        <w:tab/>
        <w:br/>
        <w:tab/>
        <w:t xml:space="preserve"/>
        <w:tab/>
        <w:br/>
        <w:tab/>
        <w:t xml:space="preserve">за да се произнесе, намира </w:t>
        <w:tab/>
        <w:br/>
        <w:tab/>
        <w:t xml:space="preserve"/>
        <w:tab/>
        <w:br/>
        <w:tab/>
        <w:t xml:space="preserve">следното:</w:t>
        <w:tab/>
        <w:br/>
        <w:tab/>
        <w:t xml:space="preserve"/>
        <w:tab/>
        <w:br/>
        <w:tab/>
        <w:t xml:space="preserve"> Производството е по чл. 7, ал. 6 и 7 от Закон за адвокатурата /ЗА/.</w:t>
        <w:tab/>
        <w:br/>
        <w:tab/>
        <w:t xml:space="preserve"/>
        <w:tab/>
        <w:br/>
        <w:tab/>
        <w:t xml:space="preserve"> Образувано е по жалба на В. М. от 9.04.08 г., с допълнение от 19.05.08 г. и уточнение от 10.07.08 г., срещу то на Висшия а. с. /ВАС/ №178/08 г., с което е оставена без уважение жалбата му против мълчалив отказ на адвокатския с. – гр. С. да се произнесе с мотивирано за вписването му като младши адвокат в адвокатската колегия /АК/. В жалбата се излагат съображения за незаконосъобразността на то и се иска отмяната му.</w:t>
        <w:tab/>
        <w:br/>
        <w:tab/>
        <w:t xml:space="preserve"/>
        <w:tab/>
        <w:br/>
        <w:tab/>
        <w:t xml:space="preserve"> Ответникът по жалба В. а. с. я оспорва като неоснователна..</w:t>
        <w:tab/>
        <w:br/>
        <w:tab/>
        <w:t xml:space="preserve"/>
        <w:tab/>
        <w:br/>
        <w:tab/>
        <w:t xml:space="preserve"> Жалбата е подадена в срока по чл. 7, ал. 5 от ЗА и разглеждането й е допустимо.</w:t>
        <w:tab/>
        <w:br/>
        <w:tab/>
        <w:t xml:space="preserve"/>
        <w:tab/>
        <w:br/>
        <w:tab/>
        <w:t xml:space="preserve"> ВКС на РБ, като разгледа жалбата по реда на чл. 7, ал. 7 от ЗА, намира следното: За да остави без уважение жалбата на В. М. срещу мълчаливия отказ на адвокатския с. /АС/ да произнесе за вписването му в АК, Висшият а. с. /ВАС/ е приел, че са спазени изискванията на ЗА. На осн. чл. 6, ал. 2 от с. з. АС проверява дали са налице предпоставките за придобиване на а. права, вкл. тази по чл. 4, ал. 1, т. 5 – притежаването от страна на кандидата на необходимите нравствени и професионални качества за упражняване на адвокатската професия. Проверката не е нормативно уредена, нито ВАС е издавал задължителни решения по въпроса. Затова в пределите на автономията на адвокатските колегии суверенно право на всяка е да приеме ред, по който да проверява дали кандидатът притежава необходимите нравствени и професионални качества. С от 7.12.04 г. АС – София е приел проверката да се извърши чрез събеседване, като кандидатите покажат необходимите знания в областта на нормативните актове, регламентиращи адвокатската професия, след което успешно издържалите събеседването се впишат в регистъра на колегията. За жалбоподателя е посочено, че е помолен да се яви повторно, което се налага при установено непознаване на регулиращите професията актове/ съгл. то от 7.12.04 г./, но той не го е направил. Затова според ВАС мълчаливият отказ за вписването му е законосъобразен.</w:t>
        <w:tab/>
        <w:br/>
        <w:tab/>
        <w:t xml:space="preserve"/>
        <w:tab/>
        <w:br/>
        <w:tab/>
        <w:t xml:space="preserve"> Жалбата е неоснователна: не е спорно по делото, че жалбоподателят е поискал вписване като младши адвокат в АК – София Явил се е и е издържал изпита по чл. 4, т. 4 и чл. 8 от ЗА, проведен на 10.11.07 и 24.11.07 г. по реда на Наредба №2/04 г. на ВАС, за което е представено удостоверение по чл. 16 от Наредбата. Подал е молба за приемане в адвокатската колегия, прилагайки съответните документи. В законовия едномесечен срок по чл. 6, ал. 2 от ЗА АС не се е произнесъл с мотивирано за вписване, с което е налице мълчалив отказ.</w:t>
        <w:tab/>
        <w:br/>
        <w:tab/>
        <w:t xml:space="preserve"/>
        <w:tab/>
        <w:br/>
        <w:tab/>
        <w:t xml:space="preserve"> На осн. чл. 6, ал. 2 от ЗА АС проверява дали са налице предпоставките за придобиване права на адвокат, посочени в чл. 4 и 5 от ЗА, вкл. тази по чл. 4, ал. 1, т. 5 – кандидатът да притежава необходимите нравствени и професионални качества за упражняване на адвокатската професия. Тази проверка не е нормативно уредена и е предоставена на оперативната самостоятелност на адвокатския с. , като орган, произнасящ се за вписването на адвоката. Последното следва и от аналогията с разто на случаи при подобно изискване - по чл. 126, ал. 1, т. 4 от ЗСВ, на която се позова жалбоподателят. Практиката по приложението на разпоредбата приема, че спечелването на предвидения за назначаването конкурс не налага автоматично избиране на кандидата; проверката за изискуемите нравствени и професионални качества е от изключителна компетентност на органа по назначаването ВСС, по целесъобразност е и не подлежи на съдебен контрол.</w:t>
        <w:tab/>
        <w:br/>
        <w:tab/>
        <w:t xml:space="preserve"/>
        <w:tab/>
        <w:br/>
        <w:tab/>
        <w:t xml:space="preserve"> Отнесено към случая, проверката за притежаването на нравствени и професионални качества от кандидата за мл. адвокат не се извършва чрез предвидения в чл. 4, т. 4 от ЗА изпит. С изпита централизирано, по реда на Наредба №2/04 г. на ВАС, се проверяват теоритичните и практически знания и умения на кандидата – чл. 12, 13 и 15 от Наредбата. За допускане до изпита се прилагат документите по чл. 9, ал. 2 от Наредбата, които удостоверяват завършеното юридическо образование и придобитата юр. правоспособност на кандидата – чл. 4, ал. 1, т. 1 и 2 от ЗА, но нямат отношение към проверката на нравствените и професионалните му качества. Нормата на чл. 9 от ЗА, тълкувана във вр. с чл. 6, ал. 2 от ЗА не сочи на обвързана компетентност - че успешно издържалите изпита кандидати задължително се вписват след полагане на клетва. Вписването се извършва след проверка на всички законови предпоставки за придобиване на права на адвокат, като успешното полагане на изпит е само една от тях. </w:t>
        <w:tab/>
        <w:br/>
        <w:tab/>
        <w:t xml:space="preserve"/>
        <w:tab/>
        <w:br/>
        <w:tab/>
        <w:t xml:space="preserve"> Притежаването на необходимите за упражняване на професията нравствени и професионални качества е законово изискване за придобиване права на адвокат. Проверката за тези качества е предоставена от ЗА на АС при липса на уредба / нормативна или със задължителни решения на ВАС/ се извършва по начин, определен от съвета. В случая начинът на извършване на проверката е определен с то на Софийски адв. с. от 7.12.04 г., представен в официално заверен препис – чрез събеседване –интервю пред тричленна комисия на АС, еднакво за всички подали заявление за вписване в САК. Затова неоснователни са доводите на жалбоподателя за дискриминационен подход – с то на съвета за проверка на установено от закона изискване, еднаквите случаи са третирани еднакво. Жалбоподателят не оспорва и от протокол от 11.02.08 г. е видно, че проверката не е завършила спрямо него – отказал е да се яви повторно на събеседването, което обосновава мълчаливият отказ на АС да произнесе за вписването му.</w:t>
        <w:tab/>
        <w:br/>
        <w:tab/>
        <w:t xml:space="preserve"/>
        <w:tab/>
        <w:br/>
        <w:tab/>
        <w:t xml:space="preserve"> При непроверените по установения ред за всички кандидати за приемане в АК професионални и нравствени качества на жалбоподателя, изискуеми по чл. 4, ал. 1, т. 5 от ЗА мълчаливият отказ за вписването му е законосъобразен – арг. от чл. 6, ал. 2 от ЗА. Кандидатът не е установил една от законовите предпоставки за придобиване права на адвокат пред компетентния за проверката им орган – адвокатския с. , както е прието и в обжалваното на ВАС.</w:t>
        <w:tab/>
        <w:br/>
        <w:tab/>
        <w:t xml:space="preserve"/>
        <w:tab/>
        <w:br/>
        <w:tab/>
        <w:t xml:space="preserve"> Жалбата е неоснователна и подлежи на отхвърляне.</w:t>
        <w:tab/>
        <w:br/>
        <w:tab/>
        <w:t xml:space="preserve"/>
        <w:tab/>
        <w:br/>
        <w:tab/>
        <w:t xml:space="preserve"> Затова ВКС на РБ, трето гр. о.</w:t>
        <w:tab/>
        <w:br/>
        <w:tab/>
        <w:t xml:space="preserve"/>
        <w:tab/>
        <w:br/>
        <w:tab/>
        <w:t xml:space="preserve"> РЕШИ :</w:t>
        <w:tab/>
        <w:br/>
        <w:tab/>
        <w:t xml:space="preserve"/>
        <w:tab/>
        <w:br/>
        <w:tab/>
        <w:t xml:space="preserve"> ОТХВЪРЛЯ жалбата на В. М. срещу то на В. а. с. №..04.08 г.</w:t>
        <w:tab/>
        <w:br/>
        <w:tab/>
        <w:t xml:space="preserve"/>
        <w:tab/>
        <w:br/>
        <w:tab/>
        <w:t xml:space="preserve"> 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