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№232/20.07.2016 по гр. д. №5378/2014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>София, 20.07.2016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двадесети юли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5378 по описа за 2014 година</w:t>
        <w:tab/>
        <w:br/>
        <w:tab/>
        <w:t xml:space="preserve"> </w:t>
        <w:tab/>
        <w:br/>
        <w:tab/>
        <w:t xml:space="preserve"> Постъпило е писмено искане от С. Г. Т.-ответник по делото, с което се иска освобождаване на внесената от нея по сметка на ВКС гаранция във връзка със спиране изпълнението на въззивно решение № 542 от 10.4.2014 г по гр. дело № 3471/13 г по описа на Варненски окръжен съд.</w:t>
        <w:tab/>
        <w:br/>
        <w:tab/>
        <w:t xml:space="preserve"> </w:t>
        <w:tab/>
        <w:br/>
        <w:tab/>
        <w:t xml:space="preserve"> Противната страна не взема становище по така направеното искане.</w:t>
        <w:tab/>
        <w:br/>
        <w:tab/>
        <w:t xml:space="preserve"> </w:t>
        <w:tab/>
        <w:br/>
        <w:tab/>
        <w:t xml:space="preserve"> С определение № 1083 от 2.10.2015 г, постановено по делото ВКС, Четвърто гражданско отделение не е допуснал касационно обжалване на въззивното решение № 542 от 10.4.2014 г по гр. дело № 3471/2013 г по описа на Варненски окръжен съд, Гражданско отделение.</w:t>
        <w:tab/>
        <w:br/>
        <w:tab/>
        <w:t xml:space="preserve"> </w:t>
        <w:tab/>
        <w:br/>
        <w:tab/>
        <w:t xml:space="preserve"> С определение № 36 от 23.1.2015 г, постановено по делото, на основание чл. 282 ал. 2 от ГПК е спряно изпълнението на посоченото въззивно решение.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като взе предвид, че са отпаднали предпоставките за допускане на спиране на въззивното решение, липсва противопоставяне от другата страна по спора и с оглед заявеното в молбата искане, намира че внесеното обезпечение следва да бъде освободено, а сумата преведена по посочената от молителката банкова сметка.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ОСВОБОЖДАВА внесената с преводно нареждане от 21.4.2015 г от С. Г. Т. банкова гаранция в размер на 25 000 лв по сметка на Върховния касационен съд.</w:t>
        <w:tab/>
        <w:br/>
        <w:tab/>
        <w:t xml:space="preserve"> </w:t>
        <w:tab/>
        <w:br/>
        <w:tab/>
        <w:t xml:space="preserve"> СУМАТА да се преведе по сметката на молителката С. Г. Т. в П. и. б. АД: </w:t>
        <w:tab/>
        <w:br/>
        <w:tab/>
        <w:t xml:space="preserve"> </w:t>
        <w:tab/>
        <w:br/>
        <w:tab/>
        <w:t xml:space="preserve"> IBAN-BG ** *.** ** *** **** *** *. *.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