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№409/29.10.2019 по гр. д. №2451/2019 на ВКС, ГК, III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409 </w:t>
        <w:tab/>
        <w:br/>
        <w:tab/>
        <w:t xml:space="preserve"> </w:t>
        <w:tab/>
        <w:br/>
        <w:tab/>
        <w:t xml:space="preserve"> София 29.10.2019г.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 в закрито заседание на двадесет и пети октомври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МАРИО ПЪРВАНОВ ЧЛЕНОВЕ: ИЛИЯНА ПАПАЗОВА МАЙЯ РУСЕВА</w:t>
        <w:tab/>
        <w:br/>
        <w:tab/>
        <w:t xml:space="preserve"> </w:t>
        <w:tab/>
        <w:br/>
        <w:tab/>
        <w:t xml:space="preserve">като изслуша докладваното от съдия Папазова гр. д.№ 2451 по описа за 2019г.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288 от ГПК.</w:t>
        <w:tab/>
        <w:br/>
        <w:tab/>
        <w:t xml:space="preserve"> </w:t>
        <w:tab/>
        <w:br/>
        <w:tab/>
        <w:t xml:space="preserve"> Образувано е по касационната жалба на С. И. И. и Р. Т. И., двамата от [населено място] против въззивно решение № 7 от 15.02.2019г. по гр. д.№ 340 по описа за 2018г. на Апелативен съд Бургас.</w:t>
        <w:tab/>
        <w:br/>
        <w:tab/>
        <w:t xml:space="preserve"> </w:t>
        <w:tab/>
        <w:br/>
        <w:tab/>
        <w:t xml:space="preserve"> Докладчикът по делото, след като се запозна с материалите по делото намира, че са налице основания по чл. 22 ал. 1 т. 6 ГПК, поради което съставът на Върховен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ОТВЕЖДА съдия И. П от разглеждане на гр. д.№ 2451 по описа за 2019г. на Върховен касационен съд.</w:t>
        <w:tab/>
        <w:br/>
        <w:tab/>
        <w:t xml:space="preserve"> </w:t>
        <w:tab/>
        <w:br/>
        <w:tab/>
        <w:t xml:space="preserve"> ДЕЛОТО да се докладва за определяне на друг докладчик.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