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№43/20.05.2020 по гр. д. №637/2020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43 София, 20.05. 2020 г. В И М Е Т О Н А Н А Р О Д А Върховният касационен съд на Р. Б, гражданска колегия, I-во отделение, в закрито заседание на четиринадесети май две хиляди и двадесета година в състав:</w:t>
        <w:tab/>
        <w:br/>
        <w:tab/>
        <w:t xml:space="preserve"> </w:t>
        <w:tab/>
        <w:br/>
        <w:tab/>
        <w:t xml:space="preserve"> Председател:М. С</w:t>
        <w:tab/>
        <w:br/>
        <w:tab/>
        <w:t xml:space="preserve"> </w:t>
        <w:tab/>
        <w:br/>
        <w:tab/>
        <w:t xml:space="preserve"> Членове:С.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637/2020 г.,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 Образувано е по касационна жалба вх. № 11845/23.12.2019 г., подадена от М. И. Й., В. В. П. и Г. С. П. чрез адв. Ч. Ст. Ч., срещу решение № 447 от 22.11.2019 г. по в. гр. д. № 685/2019 г. на Пазарджишкия окръжен съд, с което е потвърдено решение от 16.05.2019 г. по гр. д. № 1082/2018 г. на Велинградския районен съд за разпределяне ползването на съсобствен недвижим имот, съставляващ УПИ. ........ от кв.. ......... по плана на [населено място] с идентификатор. ........... </w:t>
        <w:tab/>
        <w:br/>
        <w:tab/>
        <w:t xml:space="preserve"> </w:t>
        <w:tab/>
        <w:br/>
        <w:tab/>
        <w:t xml:space="preserve"> Иска се отмяна на решението като неправилно поради допуснати нарушения на материалния закон и съдопроизводствените правила и необоснованост - основание за касационно обжалване по чл. 281, т. 3 ГПК, и отхвърляне на предявения иск. </w:t>
        <w:tab/>
        <w:br/>
        <w:tab/>
        <w:t xml:space="preserve"> </w:t>
        <w:tab/>
        <w:br/>
        <w:tab/>
        <w:t xml:space="preserve"> В изложението по чл. 284, ал. 3, т. 1 ГПК се навеждат специалните основания за допускане на касационното обжалване по чл. 280, ал. 1, т. т. 1 и 3 и чл. 280, ал. 2, предл. 3-то ГПК. </w:t>
        <w:tab/>
        <w:br/>
        <w:tab/>
        <w:t xml:space="preserve"> </w:t>
        <w:tab/>
        <w:br/>
        <w:tab/>
        <w:t xml:space="preserve"> В срока по чл. 287, ал. 1 ГПК писмен отговор е постъпил от Н. А. Г. и С. А. Б., с който се оспорва наличието на основания за допускане на касационно обжалване. Претендират се разноски.</w:t>
        <w:tab/>
        <w:br/>
        <w:tab/>
        <w:t xml:space="preserve"> </w:t>
        <w:tab/>
        <w:br/>
        <w:tab/>
        <w:t xml:space="preserve"> Върховният касационен съд на РБ, състав на I-во г. о., като съобрази данните по делото, намира, че касационната жалба се явява недопустима съгласно чл. 280, ал. 3, т. 2 ГПК като насочена срещу решение, постановено по иск по чл. 32, ал. 2 ЗС за разпределяне ползването на съсобствен имот. </w:t>
        <w:tab/>
        <w:br/>
        <w:tab/>
        <w:t xml:space="preserve"> </w:t>
        <w:tab/>
        <w:br/>
        <w:tab/>
        <w:t xml:space="preserve"> Със ЗИДГПК съгласно публикацията в ДВ, бр. 50 от 03.07.2015 г., в сила от 07.07.2015 г., ал. 2 на чл. 280 ГПК бе изменена, като се въведе необжалваемост пред касационния съд и на въззивни решения, постановени по изрично и изчерпателно посочени видове искове и производства, в т. ч. съгласно чл. 280, ал. 2, т. 2 ГПК - производства за разпределяне ползването на съсобствен имот по чл. 32, ал. 2 ЗС като производства по спорна съдебна администрация. </w:t>
        <w:tab/>
        <w:br/>
        <w:tab/>
        <w:t xml:space="preserve"> </w:t>
        <w:tab/>
        <w:br/>
        <w:tab/>
        <w:t xml:space="preserve"> Със ЗИДГПК съгласно публикацията в ДВ, бр. 86 от 27.10.2017 г., в сила от 31.10.2017 г., бе променена номерацията на чл. 280, ал. 2 ГПК в чл. 280, ал. 3 ГПК, без промяна на съдържанието относно производствата по чл. 32, ал. 2 ЗС, уредени в т. 2, която е приложимата за случая предвид датата на подаване на касационната жалба - 23.12.2019 г., и по аргумент от пар. 74 от ПЗР на ЗИДГПК /ДВ, бр. 86/27.10.2017 г./</w:t>
        <w:tab/>
        <w:br/>
        <w:tab/>
        <w:t xml:space="preserve"> </w:t>
        <w:tab/>
        <w:br/>
        <w:tab/>
        <w:t xml:space="preserve"> Като недопустима, касационната жалба следва да се остави без разглеждане, а производството по нея следва да се прекрати. </w:t>
        <w:tab/>
        <w:br/>
        <w:tab/>
        <w:t xml:space="preserve"> </w:t>
        <w:tab/>
        <w:br/>
        <w:tab/>
        <w:t xml:space="preserve"> Претенцията за присъждане на разноски за касационното производство е неоснователна, тъй като ответниците по касация не са представили доказателства да са сторили такива по водене на делото във Върховния касационен съд.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РБ, състав на I-во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РАЗГЛЕЖДАНЕ касационна жалба вх. № 11845/23.12.2019 г., подадена от М. И. Й., В. В. П. и Г. С. П. срещу решение № 447 от 22.11.2019 г. по в. гр. д. № 685/2019 г. на Пазарджишкия окръжен съд.</w:t>
        <w:tab/>
        <w:br/>
        <w:tab/>
        <w:t xml:space="preserve"> </w:t>
        <w:tab/>
        <w:br/>
        <w:tab/>
        <w:t xml:space="preserve"> ПРЕКРАТЯВА производството по гр. д. № 637/2020 г. по описа на ВКС на РБ, I-во г. о.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ВКС на РБ в едноседмичен срок от съобщаването му чрез връчването на препис от него.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