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№308/13.05.2020 по търг. д. №2066/2019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308</w:t>
        <w:tab/>
        <w:br/>
        <w:tab/>
        <w:t xml:space="preserve"> </w:t>
        <w:tab/>
        <w:br/>
        <w:tab/>
        <w:t xml:space="preserve"> гр. София, 13.05.2020 година </w:t>
        <w:tab/>
        <w:br/>
        <w:tab/>
        <w:t xml:space="preserve"> </w:t>
        <w:tab/>
        <w:br/>
        <w:tab/>
        <w:t xml:space="preserve"> В. К. С на Република БЪЛГАРИЯ, Търговска колегия, Второ отделение в закрито съдебно заседание на пети май през две хиляди и двадесета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2066 по описа за 2019г. </w:t>
        <w:tab/>
        <w:br/>
        <w:tab/>
        <w:t xml:space="preserve"> </w:t>
        <w:tab/>
        <w:br/>
        <w:tab/>
        <w:t xml:space="preserve"> </w:t>
        <w:tab/>
        <w:br/>
        <w:tab/>
        <w:t xml:space="preserve"/>
        <w:tab/>
        <w:br/>
        <w:tab/>
        <w:t xml:space="preserve"/>
        <w:tab/>
        <w:br/>
        <w:tab/>
        <w:t xml:space="preserve">Производството е по чл. 288 във връзка с чл. 280, ал. 1 и ал. 2 ГПК. </w:t>
        <w:tab/>
        <w:br/>
        <w:tab/>
        <w:t xml:space="preserve"> </w:t>
        <w:tab/>
        <w:br/>
        <w:tab/>
        <w:t xml:space="preserve"> Образувано е по касационна жалба на ответника „Застрахователно акционерно дружество Армеец“ АД, [населено място] чрез главен юрисконсулт Б. Д. срещу решение № 1456 от 17.06.2019г. по т. дело № 2165/2019г. на Софийски апелативен съд, Търговско отделение, 11 състав, с което е потвърдено решение № 295 от 13.02.2019г. по т. дело № 994/2017г. на Софийски градски съд, Търговско отделение, VI-23 състав и ответното застрахователно дружество /въззивник/ е осъдено да заплати на „Т. Ф“ ЕООД, [населено място] сумата 10 341, 36 лв. – направени разноски по делото. С потвърдения първоинстанционен съдебен акт „Застрахователно акционерно дружество Армеец“ АД е осъдено да заплати на „Т. Ф“ ЕООД на основание чл. 208, ал. 1 КЗ отм. сума в размер 354 390 лв. – застрахователно обезщетение по застраховка „Индустриален пожар“ – полица № 145950000451225 от 05.08.2014г. след настъпване на застрахователно събитие на 25.10.2014г. заедно със законната лихва, считано от 14.03.2017г. до окончателното плащане, на основание чл. 86, ал. 1 ЗЗД сума в размер 10 000 лв. – мораторна лихва за периода от 06.11.2015г. до 14.03.2017г., както и сумата 26 866, 96 лв. – разноски по делото на основание чл. 78, ал. 1 ГПК. </w:t>
        <w:tab/>
        <w:br/>
        <w:tab/>
        <w:t xml:space="preserve"> </w:t>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изпълнение на императивното изискване на чл. 284, ал. 3, т. 1 ГПК в приложено към касационната жалба изложение касаторът релевира доводи за допускане на касационно обжалване на въззивния съдебен акт на основание чл. 280, ал. 1, т. 1 ГПК, тъй като въззивният съд се е произнесъл по процесуалноправни и материалноправни въпроси в противоречие с практиката на ВКС:</w:t>
        <w:tab/>
        <w:br/>
        <w:tab/>
        <w:t xml:space="preserve"> </w:t>
        <w:tab/>
        <w:br/>
        <w:tab/>
        <w:t xml:space="preserve">1. Длъжен ли е въззивният съд да обоснове решението си като обсъди всички обстоятелства по делото и посочи кои релевантни за спорното право факти счита за установени и кои намира за недоказани?</w:t>
        <w:tab/>
        <w:br/>
        <w:tab/>
        <w:t xml:space="preserve"> </w:t>
        <w:tab/>
        <w:br/>
        <w:tab/>
        <w:t xml:space="preserve">2. Когато въззивният съд препраща към мотивите на първоинстанционния съд, това дерогира ли изискването на чл. 236, ал. 2 ГПК за мотивиране на въззивното решение и разпоредбата на чл. 272 ГПК освобождава ли въззивната инстанция от задължението да се произнесе по наведените във въззивната жалба оплаквания?</w:t>
        <w:tab/>
        <w:br/>
        <w:tab/>
        <w:t xml:space="preserve"> </w:t>
        <w:tab/>
        <w:br/>
        <w:tab/>
        <w:t xml:space="preserve">3. Когато с въззивната жалба са наведени оплаквания за липса на мотиви по отношение на преценката на доказателствата и изведените въз основа на нея фактически констатации /в конкретния случай липсата на събрани доказателства относно пряката причиннна връзка между вятъра и вълнението/, следва ли въззивният съд да препраща към мотивите на първоинстанционното решение или е длъжен да осъществи самостоятелна оценка и анализ на доказателствения материал, съответно да достигне до собствени фактически изводи?</w:t>
        <w:tab/>
        <w:br/>
        <w:tab/>
        <w:t xml:space="preserve"> </w:t>
        <w:tab/>
        <w:br/>
        <w:tab/>
        <w:t xml:space="preserve">Касаторът поддържа, че горепосочените три процесуалноправни въпроса са решени в противоречие с решение № 96/18.06.2019г. по т. д. № 1962/2018г. на ВКС, ТК, II т. о., решение № 50/22.05.2019г. по гр. д. № 1441/2018г. на ВКС, ГК, I г. о., решение № 20/09.02.2017г. по гр. д. № 2885/2016г. на ВКС, ГК, IV г. о. и др.</w:t>
        <w:tab/>
        <w:br/>
        <w:tab/>
        <w:t xml:space="preserve"> </w:t>
        <w:tab/>
        <w:br/>
        <w:tab/>
        <w:t xml:space="preserve">4. Възниква ли задължение за застрахователя по имуществена застраховка да заплати застрахователно обезщетение за събитие, което няма качеството „застрахователно“ и е извън обхвата на уговорените в застрахователния договор покрити рискове?</w:t>
        <w:tab/>
        <w:br/>
        <w:tab/>
        <w:t xml:space="preserve"> </w:t>
        <w:tab/>
        <w:br/>
        <w:tab/>
        <w:t xml:space="preserve">5. Уговорените между страните в застрахователния договор изключения от покритие ограничават ли обема на покритите рискове?</w:t>
        <w:tab/>
        <w:br/>
        <w:tab/>
        <w:t xml:space="preserve"> </w:t>
        <w:tab/>
        <w:br/>
        <w:tab/>
        <w:t xml:space="preserve">6. Приложима ли е разпоредбата на чл. 20 ЗЗД към застрахователния договор за имуществена застраховка? </w:t>
        <w:tab/>
        <w:br/>
        <w:tab/>
        <w:t xml:space="preserve"> </w:t>
        <w:tab/>
        <w:br/>
        <w:tab/>
        <w:t xml:space="preserve">По отношение на четвърти, пети и шести въпроси касаторът поддържа, че са решени в противоречие с т. 3 от ППВС № 7/1977г. от 04.10.1978г. </w:t>
        <w:tab/>
        <w:br/>
        <w:tab/>
        <w:t xml:space="preserve"> </w:t>
        <w:tab/>
        <w:br/>
        <w:tab/>
        <w:t xml:space="preserve">Касаторът релевира и евентуален довод, че въззивното решение е очевидно неправилно съгласно чл. 280, ал. 2, предл. 3 ГПК, тъй като съдебният състав не е приложил общото правило по чл. 208, ал. 3 във връзка с чл. 203, ал. 2 КЗ отм., лимитиращо отговорността на застрахователя до размера на действителната стойност на увреденото имущество към датата на застрахователното събитие. С аргумента, че „страните не са уговорили отчитане на амортизация и естествено овехтяване“, въззивната инстанция е нарушила общия правен принцип, че при липса на уговорки в договора се прилагат съответните диспозитивни норми. </w:t>
        <w:tab/>
        <w:br/>
        <w:tab/>
        <w:t xml:space="preserve"> </w:t>
        <w:tab/>
        <w:br/>
        <w:tab/>
        <w:t xml:space="preserve"> Ответникът „Т. Ф“ ЕООД, [населено място] /ищец в първоинстанционното производство/ чрез процесуален представител адв. А. Б. оспорва касационната жалба и прави възражение за липса на твърдените от касатора основания за допускане на касационно обжалване на въззивното решение. Поддържа становище, че въззивната инстанция се е произнесла по посочените въпроси в съответствие с практиката на ВКС. Излага и съображения, че четвърти, пети и шести въпроси са зададени общо и не е ясно каква е връзката им с обжалвания съдебен акт, а посоченото основание по чл. 280, ал. 2, предл. 3 ГПК е неясно формулирано. Претендира присъждане на направените разноски за касационното производство, представляващи платено адвокатско възнаграждение. </w:t>
        <w:tab/>
        <w:br/>
        <w:tab/>
        <w:t xml:space="preserve"> </w:t>
        <w:tab/>
        <w:br/>
        <w:tab/>
        <w:t xml:space="preserve"> 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
        <w:tab/>
        <w:br/>
        <w:tab/>
        <w:t xml:space="preserve">Касационната жалба е редовна – подадена е от легитимирана страна в предвидения в чл. 283 ГПК преклузивен едномесечен срок, насочена е срещу подлежащ на обжалване въззивен съдебен акт и отговаря на изискванията на чл. 284, ал. 3, т. 1 ГПК, доколкото в инкорпорираното в нея изложение се съдържат твърдения за наличие на основанията по чл. 280, ал. 1, т. 1 и ал. 2 ГПК. </w:t>
        <w:tab/>
        <w:br/>
        <w:tab/>
        <w:t xml:space="preserve"> </w:t>
        <w:tab/>
        <w:br/>
        <w:tab/>
        <w:t xml:space="preserve">Въззивният съд на основание чл. 272 ГПК е препратил към установената от първоинстанционния съд фактическа обстановка и направените правни изводи. Констатирал е, че между страните е възникнало застрахователно правоотношение по застраховка „Индустриален пожар“, с която е застраховано имущество – мидена ферма „Транс С.“ за отглеждане на култивирана черноморска мида, находяща се в акваторията на Черно море, както и че на 25.10.2014г. е настъпило застрахователно събитие - бурен североизточен вятър, довел до буря в Черно море и в частност в акваторията на мидената ферма, в резултат на което са причинени имуществени вреди на застрахованото имущество на стойност в размер 354 390 лв. Съдебният състав е приел, че е настъпило застрахователно събитие по покрит от застрахователя според застрахователната полица и добавъка към нея /Клауза Б-1/ риск „Буря“, който според т. 77 от Общите условия представлява природно явление, при което вятърът е със скорост над 15 м/с, а морето причинява силно вълнение. Въз основа на приетите в първоинстанционното производство служебна бележка от [община], писмо от НИМХ към БАН и заключение на изготвената от вещо лице д-р В. Г. експертиза е установил, че скоростта на вятъра е била променлива в различните часове от денонощието в интервал от 20 до 28 м/с, като морската буря в района на нос „Св. Агалина“ е причинила морско вълнение с височина до шест бала.</w:t>
        <w:tab/>
        <w:br/>
        <w:tab/>
        <w:t xml:space="preserve"> </w:t>
        <w:tab/>
        <w:br/>
        <w:tab/>
        <w:t xml:space="preserve">Възраженията на ответното застрахователно дружество за съзнателно неточно обявени обстоятелства от застрахования ищец при сключване на застрахователния договор и за наличие на изключени рискове са приети за неоснователни по следните съображения: преди сключване на застрахователния договор застрахователят се е запознал с техническата документация на застрахованото имущество, направил е необходимите проучвания, огледи, заснемане на обекта; застрахователят е знаел каква е конструкцията на мидената ферма още на етап преддоговорни отношения; посочването в предложения от застрахователя въпросник „железобетонна конструкция“ при липса на алтернатива за посочване на „въжено-колекторен тип конструкция“ и наличие на железобетонни елементи не би могло да се приеме като обстоятелство, свидетелстващо за съзнателно неточно обявени обстоятелства.</w:t>
        <w:tab/>
        <w:br/>
        <w:tab/>
        <w:t xml:space="preserve"> </w:t>
        <w:tab/>
        <w:br/>
        <w:tab/>
        <w:t xml:space="preserve">За да определи дължимото обезщетение в размер 354 390 лв., въззивният съд е приел, че действителното обезщетение е пазарната стойност на нови елементи /без подлежащите на ремонт шамандури/ и се е аргументирал с липсата на уговорка за отчитане на амортизация и естествено овехтяване при директно прилагане на счетоводна формула за обезценяване. Посочил е, че ако при определяне на обезщетението бъде съобразена амортизацията и овехтяването, то обезщетението не би било равно на размера на вредата към деня на настъпване на събитието, каквото е изискването на чл. 208, ал. 3 КЗ. </w:t>
        <w:tab/>
        <w:br/>
        <w:tab/>
        <w:t xml:space="preserve"> </w:t>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Посочените от касатора първи, втори и трети процесуалноправни въпроса се отнасят до правомощията на въззивната инстанция и в този смисъл са релевантни, тъй като са от значение за спора и са обусловили правните изводи на въззивната инстанция, но по отношение на тях не е осъществена допълнителната предпоставка на т. 1 на чл. 280, ал. 1 ГПК. Съгласно константната практика на ВКС, обективирана в Тълкувателно решение № 1/09.12.2013г. по тълк. дело № 1/2013г. на ОСГТК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и във връзка с отговора на въззивната жалба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w:t>
        <w:tab/>
        <w:br/>
        <w:tab/>
        <w:t xml:space="preserve"> </w:t>
        <w:tab/>
        <w:br/>
        <w:tab/>
        <w:t xml:space="preserve">В практиката на ВКС, обективирана в решение № 324/22.04.2010г. по гр. д. № 1413/2009г. на ВКС, ГК, IV г. о., решение № 157/08.11.2011г. по т. д. № 823/2010г. на ВКС, ТК, II т. о., решение № 237/24.06.2010г. по гр. д. № 826/2009г. и други решения, постановени по реда на чл. 290 ГПК е прието, че предвидената в чл. 272 ГПК процесуална възможност въззивният съд да препрати към мотивите на първата инстанция в случаите, когато потвърждава нейното решение, не дерогира изискването на чл. 236, ал. 2 ГПК да мотивира въззивното решение, като се произнесе по спорния предмет на делото, след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въззивното производство /чл. 269 ГПК/ по аргумент от разпоредбите на чл. 235, ал. 2 и ал. 4 ГПК. </w:t>
        <w:tab/>
        <w:br/>
        <w:tab/>
        <w:t xml:space="preserve"> </w:t>
        <w:tab/>
        <w:br/>
        <w:tab/>
        <w:t xml:space="preserve">В настоящия случай касаторът /въззивник в производството пред Софийски апелативен съд/ във въззивната жалба е направил оплакване за неправилност на първоинстанционното решение, тъй като са неправилни следните изводи на първоинстанционния съд: 1/ изводите за наличието на застрахователно покритие по застрахователния договор и за настъпило застрахователно събитие, тъй като застрахователното дружество не се било съгласявало да покрива рисковете по клауза Б4 /действие на подпочвени води или морски вълни/ от договора; 2/ извода, че уврежданията на мидената ферма били резултат от буря съгласно дефиницията в Общите условия; твърдение за причинено силно вълнение не било заявено в исковата молба, а само се твърдяло, че уврежданията били в резултат на силен вятър; 3/ неправилно прилагане на чл. 20 ЗЗД; уврежданията по съоръжението се дължали на въздействието на морски вълни, но подобни вреди не били предмет на застраховката; 4/ неправилни са изводите на съда относно възраженията за съзнателно неточно обявени обстоятелства, изключени рискове и неизпълнение на задължения по застраховката от страна на застрахованото дружество; 5/ неправилни са констатациите на първоинстанционния съд по отношение на знанието на застрахователя за инициалната техническа негодност на съоръжението; 6/ неправилни са изводите на СГС във връзка с определения размер на иска за главница; неправилно прилагане на разпоредбата на чл. 208, ал. 3 КЗ отм. и Общите условия. </w:t>
        <w:tab/>
        <w:br/>
        <w:tab/>
        <w:t xml:space="preserve"> </w:t>
        <w:tab/>
        <w:br/>
        <w:tab/>
        <w:t xml:space="preserve">С оглед направените оплаквания и правомощията си по чл. 269 ГПК въззивната инстанция, независимо, че е препратила към мотивите на първоинстанционния съд на основание чл. 272 ГПК, е обсъдила събраните по делото относими доказателства, изложените от страните твърдения и релевирани в отговора на исковата молба възражения и правни доводи, поддържани във въззивното производство, въз основа на които е установила фактическата обстановка, към която е приложила относимите материалноправни норми. По посочените от касатора първи, втори и трети процесуалноправни въпроса съдебният състав не е процедирал в нарушение на константната практика на ВКС.</w:t>
        <w:tab/>
        <w:br/>
        <w:tab/>
        <w:t xml:space="preserve"> </w:t>
        <w:tab/>
        <w:br/>
        <w:tab/>
        <w:t xml:space="preserve">Доводът на касатора за допускане на касационно обжалване на въззивното решение по четвъртия и петия материалноправни въпроси по чл. 280, ал. 1, т. 1 ГПК също е неоснователен, тъй като по отношение на тях не е осъществено основното изискване на чл. 280, ал. 1 ГПК. Въпросите не съответстват на данните по делото и на мотивите на въззивния съд, а са поставени във връзка с твърдението на касатора, че настъпилото събитие е извън обхвата на покритите с процесния застрахователен договор рискове, което не е прието от въззивната инстанция. </w:t>
        <w:tab/>
        <w:br/>
        <w:tab/>
        <w:t xml:space="preserve"> </w:t>
        <w:tab/>
        <w:br/>
        <w:tab/>
        <w:t xml:space="preserve">Не е налице и твърдяното от касатора основание за допускане на касационно обжалване на решението на Софийски апелативен съд по чл. 280, ал. 1, т. 1 ГПК по въпроса „приложима ли е разпоредбата на чл. 20 ЗЗД към застрахователния договор за имуществена застраховка“, тъй като въпросът не е решен в противоречие с константната практика на ВКС. Съгласно практиката на ВКС, обективирана в множество решения, постановени по реда на чл. 290 ГПК /решение № 167/26.01.2012 г. по т. д. № 666/2010 г. на ВКС, ТК, I т. о., решение № 137/25.06.2010 г. по т. д. № 888/2009 г. на ВКС, ТК, II т. о., решение № 170/15.10.2013 г. по т. д. № 595/2012 г. на ВКС, ТК, II т. о., решение № 504/26.07.2010 г. по гр. д. № 420/2009 г. на ВКС, ГК, IV г. о., решение № 40/13.05.2010 г. по т. д. № 566/2009 г. на ВКС, ТК, I т. о., решение № 105/30.06.2011 г. по т. д. № 944/2010 г. на ВКС, ТК, II т. о., решение № 16/28.02.2013 г. по т. д. № 218/2012 г. на ВКС, ТК, II т. о. и други/, когато е налице съмнение, неяснота или двусмисленост в договорните клаузи, съдът установява действителната им обща воля чрез тълкуване, законността на което е обусловена от прилагане на въведените в чл. 20 ЗЗД критерии - търси се действителната воля, отделните уговорки в договора се тълкуват във връзка една с друга и в смисъла, който произтича от целия договор и при съобразяване с целта на договора, обичаите в практиката и добросъвестността. В настоящия случай разпоредбите на т. 1 от добавък № 1 към застрахователна полица № 145950000451225, клаузи Б1, Б4, т. 77 и т. 83 от Общите условия за застраховка „Индустриален пожар“ са достатъчно точни и ясни, поради което като е приел, че настъпилото застрахователно събитие представлява покрит риск по клауза Б1 от Общите условия, въззивният съд не е нарушил константната практика на ВКС. </w:t>
        <w:tab/>
        <w:br/>
        <w:tab/>
        <w:t xml:space="preserve"> </w:t>
        <w:tab/>
        <w:br/>
        <w:tab/>
        <w:t xml:space="preserve">По отношение на поддържаното от касатора основание по чл. 280, ал. 2 ГПК - очевидна неправилност на въззивното решение, следва да се приеме, че постановеното решение на Софийски апелативен съд не е очевидно неправилно, тъй като решението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и на това основание. </w:t>
        <w:tab/>
        <w:br/>
        <w:tab/>
        <w:t xml:space="preserve"> </w:t>
        <w:tab/>
        <w:br/>
        <w:tab/>
        <w:t xml:space="preserve">Поради липса на твърдените от касатора основания по чл. 280, ал. 1, т. 1 и ал. 2 ГПК не следва да се допусне касационно обжалване на решението на Софийски апелативен съд. С оглед изхода на спора разноски на касатора не се дължат. Касаторът следва да заплати на „Т. Ф“ ЕООД на основание чл. 78, ал. 1 ГПК сума в размер 7 935, 60 лв., представляваща платено адвокатско възнаграждение за касационното производство. </w:t>
        <w:tab/>
        <w:br/>
        <w:tab/>
        <w:t xml:space="preserve"> </w:t>
        <w:tab/>
        <w:br/>
        <w:tab/>
        <w:t xml:space="preserve"> Мотивиран от горното и на основание чл. 288 ГПК,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 НЕ ДОПУСКА касационно обжалване на решение № 1456 от 17.06.2019г. по т. дело № 2165/2019г. на Софийски апелативен съд, Търговско отделение, 11 състав.</w:t>
        <w:tab/>
        <w:br/>
        <w:tab/>
        <w:t xml:space="preserve"> </w:t>
        <w:tab/>
        <w:br/>
        <w:tab/>
        <w:t xml:space="preserve"> ОСЪЖДА „Застрахователно и презастрахователно дружество Армеец“ АД, ЕИК[ЕИК], [населено място], [улица] да заплати на „Т. Ф“ ЕООД, ЕИК[ЕИК], [населено място], [улица] на основание чл. 78, ал. 1 ГПК сума в размер 7 935, 60 лв. /седем хиляди деветстотин тридесет и пет лева и шестдесет стотинки/, представляваща платено адвокатско възнаграждение за касационното производство. </w:t>
        <w:tab/>
        <w:br/>
        <w:tab/>
        <w:t xml:space="preserve"> </w:t>
        <w:tab/>
        <w:br/>
        <w:tab/>
        <w:t xml:space="preserve">ОПРЕДЕЛЕНИЕТО не подлежи на обжалване. </w:t>
        <w:tab/>
        <w:br/>
        <w:tab/>
        <w:t xml:space="preserve"> </w:t>
        <w:tab/>
        <w:br/>
        <w:tab/>
        <w:t xml:space="preserve">ПРЕДСЕДАТЕЛ: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