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№192/03.05.2023 по ч. нак. д. №331/2023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192</w:t>
        <w:tab/>
        <w:br/>
        <w:tab/>
        <w:t xml:space="preserve"/>
        <w:tab/>
        <w:br/>
        <w:tab/>
        <w:t xml:space="preserve"> гр. София, 03.05.2023 г.</w:t>
        <w:tab/>
        <w:br/>
        <w:tab/>
        <w:t xml:space="preserve"/>
        <w:tab/>
        <w:br/>
        <w:tab/>
        <w:t xml:space="preserve">Върховен касационен съд на Република България – Наказателна колегия, Второ наказателно отделение в закрито заседание на трети май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РУЖЕНА КЕРАНОВА ЧЛЕНОВЕ: ПЕТЯ КОЛЕВА ДИМИТРИНА АНГЕЛОВА </w:t>
        <w:tab/>
        <w:br/>
        <w:tab/>
        <w:t xml:space="preserve"/>
        <w:tab/>
        <w:br/>
        <w:tab/>
        <w:t xml:space="preserve">при секретаря......................... и при становището на прокурор Калин Софиянски изслуша докладваното от съдия Ангелова НЧД № 331/2023г.:</w:t>
        <w:tab/>
        <w:br/>
        <w:tab/>
        <w:t xml:space="preserve"/>
        <w:tab/>
        <w:br/>
        <w:tab/>
        <w:t xml:space="preserve">Производството е по реда на чл. 43, т. 3 НПК. </w:t>
        <w:tab/>
        <w:br/>
        <w:tab/>
        <w:t xml:space="preserve"/>
        <w:tab/>
        <w:br/>
        <w:tab/>
        <w:t xml:space="preserve">С определение № 67 от 13.04.2023г. на Председателя на Районен съд – Червен бряг съдебното производство по образуваното пред този съд НОХД № 20/2022 г. е прекратено и делото е изпратено на Върховен касационен съд за упражняване на правомощията му по определяне то да се разгледа от друг, еднакъв по степен съд. </w:t>
        <w:tab/>
        <w:br/>
        <w:tab/>
        <w:t xml:space="preserve"/>
        <w:tab/>
        <w:br/>
        <w:tab/>
        <w:t xml:space="preserve">В депозирано писмено становище прокурор от Върховна касационна прокуратура предлага делото да се разгледа от друг, равен по степен съд, тъй като съдът, на който делото е местно подсъдно, е в невъзможност да сформира съдебен състав. </w:t>
        <w:tab/>
        <w:br/>
        <w:tab/>
        <w:t xml:space="preserve"/>
        <w:tab/>
        <w:br/>
        <w:tab/>
        <w:t xml:space="preserve">Изначално съдебното производство е образувано пред Районен съд – Червен бряг по НОХД № 94/2016г. по внесен обвинителен акт срещу З. Б. М., М. Б. М. и К. К. Б. по обвинение за осъществени деяния в [населено място] и [населено място], квалифицирани като престъпление по чл. 195, ал. 1, т. 3, 4, 5и 7 вр. чл. 194, ал. 1 вр. чл. 28, ал. 1 вр. чл. 26, ал. 1 НК. Съобразно правилата на местната подсъдност, делото е от компетентността на Районен съд – Червен бряг. По това дело на 03.12.2019г. съдия Й. Д. е постановил присъда № 49, с която подсъдимите са признати за виновни. Присъдата е влязла в сила на 19.12.2019г. По искане на Главния прокурор на Република България, с решение № 100142/29.07.2020г. на Великотърновски апелативен съд – Наказателно отделение, НОХД № 94/2016г. е възобновено, постановената по отношение на З. М. и К. Б. присъда е отменена и делото е върнато за ново разглеждане от друг състав на Районен съд – Червен бряг. </w:t>
        <w:tab/>
        <w:br/>
        <w:tab/>
        <w:t xml:space="preserve"/>
        <w:tab/>
        <w:br/>
        <w:tab/>
        <w:t xml:space="preserve">В местно компетентния съд е образувано НОХД № 228/2020г., което е разпределено и разгледано от съдия Х. П., постановил и присъда № 260005/02.06.2021г. спрямо подсъдимите М. и Б.. В рамките на извършен инстанционен контрол, с решение № 7 от 10.01.2022г. по ВНОХД № 552/2021г. на Окръжен съд – Плевен, I въззивен наказателен състав, атакуваният акт е отменен и делото е върнато за ново разглеждане от друг съдебен състав при Районен съд – Червен бряг. Образувано е НОХД № 20/2022г., по което последователно са определени за докладчици съдиите Т. Т. и Г. А., чието командироване в Районен съд – Червен бряг впоследствие е било прекратено. </w:t>
        <w:tab/>
        <w:br/>
        <w:tab/>
        <w:t xml:space="preserve"/>
        <w:tab/>
        <w:br/>
        <w:tab/>
        <w:t xml:space="preserve">В тази ситуация разглеждането на делото е възможно да бъде възложено на двамата съдии, правораздаващи в Районен съд – Червен бряг – съдия Й. Д. и съдия Х. П., които, обаче, вече са постановили присъди по него. Това обуславя и невъзможност да бъде сформиран съдебен състав в рамките на Районен съд – Червен бряг, поради което са и налице предпоставките, визирани в разпоредбата на чл. 43, т. 3 НПК за промяна на местната подсъдност и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В конкретния случай съдът, пред който следва да се образува и който да разгледа прекратеното от Районен съд – Червен бряг НОХД № 20/2022г., следва да бъде Районен съд – Кнежа, явяващ се и най-близкия еднакъв по степен районен съд и намиращ се в съдебния район на Окръжен съд – Плевен. </w:t>
        <w:tab/>
        <w:br/>
        <w:tab/>
        <w:t xml:space="preserve"/>
        <w:tab/>
        <w:br/>
        <w:tab/>
        <w:t xml:space="preserve">Поради това и на основание чл. 43, т. 3 НПК Върховен касационен съд – II Наказателно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ИЗПРАЩА НОХД № 20/2022г. по описа на Районен съд – Червен бряг за разглеждане на Районен съд – Кнежа.</w:t>
        <w:tab/>
        <w:br/>
        <w:tab/>
        <w:t xml:space="preserve"/>
        <w:tab/>
        <w:br/>
        <w:tab/>
        <w:t xml:space="preserve"> Препис от определението да бъде изпратено на Районен съд – Червен бряг.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