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№63/09.02.2023 по ч. нак. д. №58/2023 на ВКС, НК, II н.о., докладвано от съдия Милена Панева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63</w:t>
        <w:tab/>
        <w:br/>
        <w:tab/>
        <w:t xml:space="preserve"/>
        <w:tab/>
        <w:br/>
        <w:tab/>
        <w:t xml:space="preserve"> гр. София, 09.02.2023 г.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наказателно отделение, в закрито съдебно заседание на девети февруари през 2023 г. в състав:</w:t>
        <w:tab/>
        <w:br/>
        <w:tab/>
        <w:t xml:space="preserve"/>
        <w:tab/>
        <w:br/>
        <w:tab/>
        <w:t xml:space="preserve"> ПРЕДСЕДАТЕЛ: БИСЕР ТРОЯНОВ </w:t>
        <w:tab/>
        <w:br/>
        <w:tab/>
        <w:t xml:space="preserve"/>
        <w:tab/>
        <w:br/>
        <w:tab/>
        <w:t xml:space="preserve"> ЧЛЕНОВЕ: МИЛЕНА ПАНЕВА</w:t>
        <w:tab/>
        <w:br/>
        <w:tab/>
        <w:t xml:space="preserve"/>
        <w:tab/>
        <w:br/>
        <w:tab/>
        <w:t xml:space="preserve"> НЕВЕНА ГРОЗЕВА </w:t>
        <w:tab/>
        <w:br/>
        <w:tab/>
        <w:t xml:space="preserve"/>
        <w:tab/>
        <w:br/>
        <w:tab/>
        <w:t xml:space="preserve">при участието на секретаря ........ и в присъствието на прокурора .........................разгледа докладваното от съдия Панева ч. н.д. № 58 по описа за 2023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пред Върховния касационен съд е образувано на основание по чл. 43, т. 3 от НПК, след като с определение от 19.01.2023 г. и. ф. административен ръководител на Районен съд - гр. Павликени се е отвел от разглеждането на н. ч.д. № 19/2023 г. по описа на съда и същевременно е констатирал, че поради отвод на всички съдии не е възможно да се сформира състав, който да разгледа това дело. Същото е изпратено на ВКС за определяне на друг, еднакъв по степен съд, на който да бъде възложено разглеждането и решаването му. </w:t>
        <w:tab/>
        <w:br/>
        <w:tab/>
        <w:t xml:space="preserve"/>
        <w:tab/>
        <w:br/>
        <w:tab/>
        <w:t xml:space="preserve">Постъпило е становище от прокурор Галина Стоянова от Върховната касационна прокуратура, според което са налице законни основания за определяне на друг, еднакъв по степен съд, който да разгледа и да реши делото.</w:t>
        <w:tab/>
        <w:br/>
        <w:tab/>
        <w:t xml:space="preserve"/>
        <w:tab/>
        <w:br/>
        <w:tab/>
        <w:t xml:space="preserve">Върховният касационен съд, второ наказателно отделение, като обсъди данните по делото и взе предвид становището на прокурора, установи следното:</w:t>
        <w:tab/>
        <w:br/>
        <w:tab/>
        <w:t xml:space="preserve"/>
        <w:tab/>
        <w:br/>
        <w:tab/>
        <w:t xml:space="preserve">Производството по н. ч.д. 19/2023 г. е образувано пред районния съд в гр. Павликени по повод на жалба на Е. Л. Б. срещу постановление от 02.12.2022 г. на прокурор при Районна прокуратура - гр. Велико Търново, с което и на осн. чл. 244, ал. 1, т. 3 НПК е спряно наказателното производство по ДП № 18/2019 г. на РУ на МВР - гр. Свищов.</w:t>
        <w:tab/>
        <w:br/>
        <w:tab/>
        <w:t xml:space="preserve"/>
        <w:tab/>
        <w:br/>
        <w:tab/>
        <w:t xml:space="preserve"> Всички съдии от състава на районния съд, на които последователно делото е било възлагано, са се отвели от разглеждането му на oсн. чл. 31, ал. 1 във вр. с чл. 29, ал. 2 от НПК с мотив, че обвиняемият по делото Б. заема длъжността началник група „Охранителна полиция“ в РУ на МВР - гр. Павликени и са изградили с него колегиални отношения в процеса на съвместната им работа.</w:t>
        <w:tab/>
        <w:br/>
        <w:tab/>
        <w:t xml:space="preserve"/>
        <w:tab/>
        <w:br/>
        <w:tab/>
        <w:t xml:space="preserve">При невъзможността върховната инстанция да контролира постановените отводи, създалата се ситуация на невъзможност районният съд в гр. Павликени да сформира състав за разглеждане на делото налага необходимост от уважаване на искането за промяна на местната подсъдност. Делото следва да бъде възложено на друг, равен по степен съд, в териториална близост до гр. Павликени, за да бъдат минимизирани затрудненията във връзка с администрирането му, както и неудобствата на ангажираните с участие в него лица. </w:t>
        <w:tab/>
        <w:br/>
        <w:tab/>
        <w:t xml:space="preserve"/>
        <w:tab/>
        <w:br/>
        <w:tab/>
        <w:t xml:space="preserve">Поради изложеното и на осн. чл. 43, т. 3 НПК, Върховният касационен съд, второ наказателно отделение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ИЗПРАЩА н. ч.д. № 19/2023 г. по описа на Районен съд – гр. Павликени за разглеждане от Районен съд – гр. Горна Оряховица.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Препис от определението да се изпрати на Районен съд – гр. Павликени за сведение.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