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№128/11.03.2024 по ч. нак. д. №202/2024 на ВКС, НК, I н.о., докладвано от съдия Светла Букова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128</w:t>
        <w:tab/>
        <w:br/>
        <w:tab/>
        <w:t xml:space="preserve"/>
        <w:tab/>
        <w:br/>
        <w:tab/>
        <w:t xml:space="preserve">Гр. София, 11 март 2024 г.</w:t>
        <w:tab/>
        <w:br/>
        <w:tab/>
        <w:t xml:space="preserve"/>
        <w:tab/>
        <w:br/>
        <w:tab/>
        <w:t xml:space="preserve">ВЪРХОВНИЯТ КАСАЦИОНЕН СЪД, първо наказателно отделение в закрито заседание на eдинадесети март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Валя Рушанова</w:t>
        <w:tab/>
        <w:br/>
        <w:tab/>
        <w:t xml:space="preserve"/>
        <w:tab/>
        <w:br/>
        <w:tab/>
        <w:t xml:space="preserve"> ЧЛЕНОВЕ: Красимир Шекерджиев</w:t>
        <w:tab/>
        <w:br/>
        <w:tab/>
        <w:t xml:space="preserve"/>
        <w:tab/>
        <w:br/>
        <w:tab/>
        <w:t xml:space="preserve"> Светла Букова</w:t>
        <w:tab/>
        <w:br/>
        <w:tab/>
        <w:t xml:space="preserve"/>
        <w:tab/>
        <w:br/>
        <w:tab/>
        <w:t xml:space="preserve">при секретаря .............. и след становище на прокурора от ВКП К. Иванов, като разгледа докладваното от съдия Букова наказателно частно дело № 202 по описа за 2024г.,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пред ВКС е по реда на чл.43, т.1 от НПК.</w:t>
        <w:tab/>
        <w:br/>
        <w:tab/>
        <w:t xml:space="preserve"/>
        <w:tab/>
        <w:br/>
        <w:tab/>
        <w:t xml:space="preserve">Образувано е по повод разпореждане от 21.02.2024 г. по нохд № 774/24 г. по описа на РС – Варна, с което съдебното производство по делото е прекратено и същото е изпратено за промяна на подсъдността.</w:t>
        <w:tab/>
        <w:br/>
        <w:tab/>
        <w:t xml:space="preserve"/>
        <w:tab/>
        <w:br/>
        <w:tab/>
        <w:t xml:space="preserve">Според постъпилото писмено становище на прокурор от Върховна касационна прокуратура преобладаващата част от свидетелите, които следва да бъдат призовани, са от друг съдебен район, а именно от този на РС – Ямбол, а подсъдимият и един свидетел живеят в област Бургас, поради което делото следва да се разгледа от друг, еднакъв по степен съд /РС – Бургас или РС - Ямбол/.</w:t>
        <w:tab/>
        <w:br/>
        <w:tab/>
        <w:t xml:space="preserve"/>
        <w:tab/>
        <w:br/>
        <w:tab/>
        <w:t xml:space="preserve">ВЪРХОВНИЯТ КАСАЦИОНЕН СЪД, след като обсъди материалите по делото и взе предвид становището на прокурора, счете, че са налице условията по чл.43, т.1 НПК за промяна на местната подсъдност по следните съображения:</w:t>
        <w:tab/>
        <w:br/>
        <w:tab/>
        <w:t xml:space="preserve"/>
        <w:tab/>
        <w:br/>
        <w:tab/>
        <w:t xml:space="preserve">Производството по нохд № 774/2024 г. е образувано в Районен съд – Варна по внесен обвинителен акт срещу М. Н. К. за престъпление по чл.211, пр.3, вр. чл.209, ал.1 от НК.</w:t>
        <w:tab/>
        <w:br/>
        <w:tab/>
        <w:t xml:space="preserve"/>
        <w:tab/>
        <w:br/>
        <w:tab/>
        <w:t xml:space="preserve">С разпореждане на съдията-докладчик от 21.02.2024 производството по делото е прекратено и е изпратено на ВКС за промяна на подсъдността. Прието е, че с местоживеене в гр. Варна са единствено управителят и пълномощникът на ощетеното юридическо лице, а останалите свидетели са с адрес за призоваване в град Ямбол и областта му, както и в гр. Нова Загора и гр. Сливен, като подсъдимият е от гр. Бургас. С оглед процесуална икономия е изразено становище, че делото следва да се разгледа от друг, еднакъв по степен съд.</w:t>
        <w:tab/>
        <w:br/>
        <w:tab/>
        <w:t xml:space="preserve"/>
        <w:tab/>
        <w:br/>
        <w:tab/>
        <w:t xml:space="preserve">Въз основа на материалите по делото, следва да се приеме, че отправеното към ВКС искане за промяна на подсъдността е основателно, тъй като са налице предпоставките по чл.43, т.1 от НПК. Видно от приложението към обвинителния акт трима от свидетелите, чийто разпит е поискан и би се явил необходим за производството, имат адрес за призоваване на територията на РС – Ямбол, двама от тях – на РС - Нова Загора и един – на РС – Сливен, намиращи се в близост по между си. Самият подсъдим е с постоянен адрес в гр. Бургас. При съобразяване на това обстоятелство, следва да се приеме, че промяната на местната подсъдност на делото с изпращането му за разглеждане от териториално близкия за повечето участници в производството РС – Ямбол, би обусловило бързина и ефективност на разглеждането му, както и снижаване на разходите.</w:t>
        <w:tab/>
        <w:br/>
        <w:tab/>
        <w:t xml:space="preserve"/>
        <w:tab/>
        <w:br/>
        <w:tab/>
        <w:t xml:space="preserve">По изложените съображения и на основание чл.43, т.1 НПК, Върховният касационен съдОПРЕДЕЛИ:</w:t>
        <w:tab/>
        <w:br/>
        <w:tab/>
        <w:t xml:space="preserve"/>
        <w:tab/>
        <w:br/>
        <w:tab/>
        <w:t xml:space="preserve">ИЗПРАЩА нохд № 774/2024 г. по описа на Районен съд – Варна за разглеждане и решаване от Районен съд – Ямбол.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Препис от определението да се изпрати на РС - Варна за сведение.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