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№35/25.01.2016 по търг. д. №646/2015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35</w:t>
        <w:tab/>
        <w:br/>
        <w:tab/>
        <w:t xml:space="preserve"> </w:t>
        <w:tab/>
        <w:br/>
        <w:tab/>
        <w:t xml:space="preserve">Гр.София, 25.01.2016 г.</w:t>
        <w:tab/>
        <w:br/>
        <w:tab/>
        <w:t xml:space="preserve"> </w:t>
        <w:tab/>
        <w:br/>
        <w:tab/>
        <w:t xml:space="preserve">ВЪРХОВЕН КАСАЦИОНЕН СЪД, ТЪРГОВСКА КОЛЕГИЯ, Второ отделение, в закрито съдебно заседание на двадесети януари през две хиляди и шестнадесета година в състав:</w:t>
        <w:tab/>
        <w:br/>
        <w:tab/>
        <w:t xml:space="preserve"> </w:t>
        <w:tab/>
        <w:br/>
        <w:tab/>
        <w:t xml:space="preserve">ПРЕДСЕДАТЕЛ: ТАТЯНА ВЪРБАНОВА</w:t>
        <w:tab/>
        <w:br/>
        <w:tab/>
        <w:t xml:space="preserve"> </w:t>
        <w:tab/>
        <w:br/>
        <w:tab/>
        <w:t xml:space="preserve">ЧЛЕНОВЕ: БОЯН БАЛЕВСКИ</w:t>
        <w:tab/>
        <w:br/>
        <w:tab/>
        <w:t xml:space="preserve"> </w:t>
        <w:tab/>
        <w:br/>
        <w:tab/>
        <w:t xml:space="preserve">ПЕТЯ ХОРОЗОВА</w:t>
        <w:tab/>
        <w:br/>
        <w:tab/>
        <w:t xml:space="preserve"> </w:t>
        <w:tab/>
        <w:br/>
        <w:tab/>
        <w:t xml:space="preserve">Като изслуша докладваното от съдия Петя Хорозова т. д.№ 646 по описа за 2015 год.,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> </w:t>
        <w:tab/>
        <w:br/>
        <w:tab/>
        <w:t xml:space="preserve">Постъпила е молба от процесуалния представител на С. ХОЛД О. [населено място] за допълване на определение № 659/24.11.2015 год., постановено по т. д.№ 646/2015 г. по описа на ВКС, ТК, ІІ ТО, в частта за разноските, по отношение на които съдебният състав не се е произнесъл.</w:t>
        <w:tab/>
        <w:br/>
        <w:tab/>
        <w:t xml:space="preserve"> </w:t>
        <w:tab/>
        <w:br/>
        <w:tab/>
        <w:t xml:space="preserve">Насрещната страна КОНТАКТ ПЛЮС О. [населено място] в срока по чл. 248 ал. 2 ГПК оспорва основателността на молбата, евентуално заявява възражение за прекомерност по чл. 78 ал. 5 ГПК.</w:t>
        <w:tab/>
        <w:br/>
        <w:tab/>
        <w:t xml:space="preserve"> </w:t>
        <w:tab/>
        <w:br/>
        <w:tab/>
        <w:t xml:space="preserve">По така направеното искане, съдът съобрази следното:</w:t>
        <w:tab/>
        <w:br/>
        <w:tab/>
        <w:t xml:space="preserve"> </w:t>
        <w:tab/>
        <w:br/>
        <w:tab/>
        <w:t xml:space="preserve">Молбата за допълване е депозирана в срока по чл. 248 ал. 1 ГПК, от легитимирана страна и е допустима. </w:t>
        <w:tab/>
        <w:br/>
        <w:tab/>
        <w:t xml:space="preserve"> </w:t>
        <w:tab/>
        <w:br/>
        <w:tab/>
        <w:t xml:space="preserve">Разгледана по същество, същата е основателна.</w:t>
        <w:tab/>
        <w:br/>
        <w:tab/>
        <w:t xml:space="preserve"> </w:t>
        <w:tab/>
        <w:br/>
        <w:tab/>
        <w:t xml:space="preserve">С определение на настоящия състав на ВКС № 659/24.11.2015 год. не е допуснато касационно обжалване на решение № ІІІ-92 от 07.10.2014 г. по в. гр. д.№ 1241/2013 г. на Бургаския окръжен съд по жалба на КОНТАКТ ПЛЮС О. в съответната обжалвана част. Ответникът по касационната жалба С. ХОЛД О., чрез пълномощника си адв. Р. А., е депозирал писмен отговор в срока по чл. 287 ГПК, в който своевременно е направил искане за присъждане на разноски. Представил е договор за правна помощ от 16.02.2015 г., установяващ договорено адвокатско възнаграждение в размер на 2 000 лв. за осъществяване на процесуално представителство по настоящото дело и заплащането му на същата дата в брой. С оглед изхода на делото пред ВКС и на основание чл. 78 ГПК, в полза на ответника по жалбата се дължат разноски, каквито той доказва да е направил, а съдът е пропуснал да ги присъди при постановяване на акта си.</w:t>
        <w:tab/>
        <w:br/>
        <w:tab/>
        <w:t xml:space="preserve"> </w:t>
        <w:tab/>
        <w:br/>
        <w:tab/>
        <w:t xml:space="preserve">Неоснователни /по аргумент от чл. 34 ал. 1 ГПК/ са възраженията на КОНТАКТ ПЛЮС О., че договореното процесуално представителство не включва подаване на отговор на касационната жалба, както и че договорът за правна защита не отговаря на изискванията на закона, т. к. няма номер. Основателно обаче е възражението за прекомерност на адвокатското възнаграждение по см. на чл. 78 ал. 5 ГПК, чийто размер не съответства на фактическата и правна сложност на делото и предприетите в тази връзка от името на ответника процесуални действия. Същото следва да бъде редуцирано, съобразно указанието на чл. 78 ал. 5 пр. посл. ГПК, вр. съответните правила от Наредба № 1/09.07.2004 г. за минималните размери на адвокатските възнаграждения, до сумата от 1 000 лв.</w:t>
        <w:tab/>
        <w:br/>
        <w:tab/>
        <w:t xml:space="preserve"> </w:t>
        <w:tab/>
        <w:br/>
        <w:tab/>
        <w:t xml:space="preserve">При тези обстоятелства е налице хипотезата на чл. 248 ал. 1 ГПК за допълване на определението от 24.11.2015 г., като искането следва да бъде уважено в посочения по-горе размер.</w:t>
        <w:tab/>
        <w:br/>
        <w:tab/>
        <w:t xml:space="preserve"> </w:t>
        <w:tab/>
        <w:br/>
        <w:tab/>
        <w:t xml:space="preserve">Водим от горното, Върховният касационен съд, Търговска колегия, ІІ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ДОПЪЛВА по реда на чл. 248 ГПК определение № 659/24.11.2015 год. по т. д.№ 646/2015 г. по описа на ВКС, ТК, ІІ ТО, в частта за разноските, като ПОСТАНОВЯВА:</w:t>
        <w:tab/>
        <w:br/>
        <w:tab/>
        <w:t xml:space="preserve"> </w:t>
        <w:tab/>
        <w:br/>
        <w:tab/>
        <w:t xml:space="preserve">ОСЪЖДА КОНТАКТ ПЛЮС О. [населено място] с ЕИК[ЕИК] да заплати на С. ХОЛД О. [населено място] с ЕИК[ЕИК] сумата 1 000 /хиляда/ лв., представляваща съдебно-деловодни разноски за касационната инстанция.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