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№259/07.06.2011 по ч.гр.д. №82/2011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N 259</w:t>
        <w:tab/>
        <w:br/>
        <w:tab/>
        <w:t xml:space="preserve"> </w:t>
        <w:tab/>
        <w:br/>
        <w:tab/>
        <w:t xml:space="preserve"> С., 07.06.2011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82/2011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2, изр. 1 вр. чл. 274, ал. 1, т. 2 и чл. 95, ал. 5 ГПК.</w:t>
        <w:tab/>
        <w:br/>
        <w:tab/>
        <w:t xml:space="preserve"> </w:t>
        <w:tab/>
        <w:br/>
        <w:tab/>
        <w:t xml:space="preserve">Образувано е по частна жалба на Б. В. Д. от [населено място] срещу определението от 21.01.2011 г. по в. гр. д. № 13/2011 г. на Старозагорския окръжен съд, с което без уважение е оставено искане за предоставяне на правна помощ - процесуално представителство по същото дело. Жалбоподателката иска обжалваният съдебен акт да бъде отменен като неправилен.</w:t>
        <w:tab/>
        <w:br/>
        <w:tab/>
        <w:t xml:space="preserve"> </w:t>
        <w:tab/>
        <w:br/>
        <w:tab/>
        <w:t xml:space="preserve">Върховният касационен съд на РБ, състав на I-во г. о., за да се произнесе, взе предвид следното:</w:t>
        <w:tab/>
        <w:br/>
        <w:tab/>
        <w:t xml:space="preserve"> </w:t>
        <w:tab/>
        <w:br/>
        <w:tab/>
        <w:t xml:space="preserve">В молбата по чл. 25, ал. 1 вр. чл. 21, т. 3 от Закона за правната помощ /ЗПП/ Б. В. Д. - ответница по иск за делба на недвижим имот, иска предоставяне на правна помощ поради липса на финансова възможност да си осигури адвокат по делото. </w:t>
        <w:tab/>
        <w:br/>
        <w:tab/>
        <w:t xml:space="preserve"> </w:t>
        <w:tab/>
        <w:br/>
        <w:tab/>
        <w:t xml:space="preserve">Въззивният съд приел, че възражението за липса на идентичност между делбения имот и имота, на който молителката е съсобственица, макар да е част от съществото на спора, се опровергава от данните по делото. Затова отказал да уважи молбата, като се мотивирал с нормата на чл. 24, т. 2 ЗПП, според която процесуално представителство не се предоставя когато претенцията е очевидно неоснователна. Позовал се и на мотивите към предходен отказ на първоинстанционния съд за предоставяне на правна помощ.</w:t>
        <w:tab/>
        <w:br/>
        <w:tab/>
        <w:t xml:space="preserve"> </w:t>
        <w:tab/>
        <w:br/>
        <w:tab/>
        <w:t xml:space="preserve">Обжалваното определение е правилно, а частната жалба срещу него е неоснователна, поради което същото следва да се остави в сила.</w:t>
        <w:tab/>
        <w:br/>
        <w:tab/>
        <w:t xml:space="preserve"> </w:t>
        <w:tab/>
        <w:br/>
        <w:tab/>
        <w:t xml:space="preserve">Съгласно чл. 23 ЗПП правна помощ от вида процесуално представителство се предоставя освен когато по закон се предвижда задължителна адвокатска защита, така също и когато въз основа на представени доказателства от съответните компетентни органи съдът прецени, че страната няма средства за заплащане на адвокатско възнаграждение. </w:t>
        <w:tab/>
        <w:br/>
        <w:tab/>
        <w:t xml:space="preserve"> </w:t>
        <w:tab/>
        <w:br/>
        <w:tab/>
        <w:t xml:space="preserve">В случая за производството пред Старозагорския окръжен съд, което е въззивно във фазата по допускане на делбата, по закон не се предвижда задължителна адвокатска защита. Не са налице и предпоставките за предоставяне на правна помощ по преценка на съда. </w:t>
        <w:tab/>
        <w:br/>
        <w:tab/>
        <w:t xml:space="preserve"> </w:t>
        <w:tab/>
        <w:br/>
        <w:tab/>
        <w:t xml:space="preserve">Според чл. 23, ал. 4 ЗПП съдът прави преценката си въз основа на представени от страната писмени доказателства, издадени от съответните компетентни органи, като съобрази доходите на лицето или семейството, имущественото му състояние, удостоверено с декларация, семейното и здравословното му състояние, трудовата заетост, възраст и други констатирани обстоятелства. По тези предпоставки окръжният съд не е изложил съображения в обжалваното определение, с изключение позоваването на предходен отказ, мотивиран със съображения, че не е установено Б. Д. да няма средства - работи по трудово правоотношение с месечен доход 335.00 лева; притежава 1/2 ид. ч. от делбения имот, в работоспособна възраст е /тогава на 39 години/, живее в едно домакинство със съпруга, двете дъщери и майки си, няма доказателства за тежко здравословно състояние на молителката или на членове на семейството. В настоящото производство не са представени доказателства, въз основа на които да се формира друг извод, а доводът на молителката, че е безработна и отдавна не получава помощи, не е доказан.</w:t>
        <w:tab/>
        <w:br/>
        <w:tab/>
        <w:t xml:space="preserve"> </w:t>
        <w:tab/>
        <w:br/>
        <w:tab/>
        <w:t xml:space="preserve">Тези данни, както и другият мотив на въззивния съд - по противопоставеното възражение по иска за делба, действително налагат да се приеме, че молбата за правна помощ е неоснователна, както е счетено и с обжалваното определение.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І-во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В СИЛА определението от 21.01.2011 г. по в. гр. д. № 13/2011 г. на Старозагорския окръжен съд, с което без уважение е оставена молба на Б. В. Д. за предоставяне на правна помощ - процесуално представителство по същото дело.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