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№523/16.05.2011 по гр. д. №81/2011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523</w:t>
        <w:tab/>
        <w:br/>
        <w:tab/>
        <w:t xml:space="preserve"> </w:t>
        <w:tab/>
        <w:br/>
        <w:tab/>
        <w:t xml:space="preserve">София, 16.05.2011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девети май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81 /2011 година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вх.Nо 10901/26.11.2010 година </w:t>
        <w:tab/>
        <w:br/>
        <w:tab/>
        <w:t xml:space="preserve"> </w:t>
        <w:tab/>
        <w:br/>
        <w:tab/>
        <w:t xml:space="preserve">на С. В. М. и Т. Г. М., чрез адв. Г. Г. – АК Р. срещу въззивно Решение Nо 400 от 04.10.2010 година по гр. възз. д. No 474/2010 година на ОС-Русе.</w:t>
        <w:tab/>
        <w:br/>
        <w:tab/>
        <w:t xml:space="preserve"> </w:t>
        <w:tab/>
        <w:br/>
        <w:tab/>
        <w:t xml:space="preserve">С посоченото решение, окръжният съд в правомощията по чл. 196 сл. ГПК отм. по заявената от Н. А. С. въззивна жалба е отменил Решение Nо 2 от 15.02.2008 година по гр. д. Nо 1953/2007 година на РС-Русе по уважения ревандикационен иск относно избено помещение с площ от 11.25 кв. м., намиращо се в югоизточната част от сутерена на двуетажна жилищна сграда в [населено място], [улица]Nо 18 и е постановил ново решение, с което искът за собственост на основание чл. 108 ЗС е отхвърлен, а в полза на ответника Н. С. са присъдени разноски по делото за всички инстанции.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неправилно поради нарушение на съществени съдопроизводствени правила по събиране и преценка на доказателствата и доказателствените средства в процеса и е необосновано, основания за отмяна по см. на чл. 281 т. 3 ГПК.</w:t>
        <w:tab/>
        <w:br/>
        <w:tab/>
        <w:t xml:space="preserve"> </w:t>
        <w:tab/>
        <w:br/>
        <w:tab/>
        <w:t xml:space="preserve">Допустимостта на касационното обжалване по </w:t>
        <w:tab/>
        <w:br/>
        <w:tab/>
        <w:t xml:space="preserve"> </w:t>
        <w:tab/>
        <w:br/>
        <w:tab/>
        <w:t xml:space="preserve">чл. 280 ал. 1 т. 2 ГПК</w:t>
        <w:tab/>
        <w:br/>
        <w:tab/>
        <w:t xml:space="preserve"> </w:t>
        <w:tab/>
        <w:br/>
        <w:tab/>
        <w:t xml:space="preserve"> се поддържа с довод, че с постановеното въззивно решение е в противоречие с практиката на ВКС, обективирана с </w:t>
        <w:tab/>
        <w:br/>
        <w:tab/>
        <w:t xml:space="preserve"> </w:t>
        <w:tab/>
        <w:br/>
        <w:tab/>
        <w:t xml:space="preserve">Решение Nо 221/ 15. 04.2002 година</w:t>
        <w:tab/>
        <w:br/>
        <w:tab/>
        <w:t xml:space="preserve"> </w:t>
        <w:tab/>
        <w:br/>
        <w:tab/>
        <w:t xml:space="preserve"> на ВКС - I отд и с разясненията на </w:t>
        <w:tab/>
        <w:br/>
        <w:tab/>
        <w:t xml:space="preserve"> </w:t>
        <w:tab/>
        <w:br/>
        <w:tab/>
        <w:t xml:space="preserve">ТР 178/ 1986 година на ОСГК на ВС.</w:t>
        <w:tab/>
        <w:br/>
        <w:tab/>
        <w:t xml:space="preserve"/>
        <w:tab/>
        <w:br/>
        <w:tab/>
        <w:t xml:space="preserve">Поддържа се и основание за допустимост на касационното обжалване </w:t>
        <w:tab/>
        <w:br/>
        <w:tab/>
        <w:t xml:space="preserve"> </w:t>
        <w:tab/>
        <w:br/>
        <w:tab/>
        <w:t xml:space="preserve">по чл. 280 ал. 1 т. 3 ГПК</w:t>
        <w:tab/>
        <w:br/>
        <w:tab/>
        <w:t xml:space="preserve"> </w:t>
        <w:tab/>
        <w:br/>
        <w:tab/>
        <w:t xml:space="preserve">, с довод, че въпросите за необосноваността и приложимостта на отменените разпоредби на ГПК като чл. 205 ГПК отм. биха били от значение за точното приложение на закона и за развитие на правото за отчитане на разликите в кодексите и правните аспекти на действащите по различно време нормативни актове.</w:t>
        <w:tab/>
        <w:br/>
        <w:tab/>
        <w:t xml:space="preserve"> </w:t>
        <w:tab/>
        <w:br/>
        <w:tab/>
        <w:t xml:space="preserve"> В срока по чл. 287 ГПК е подадено писмено становище-отговор от ответника по касационната жалба Н. С., с който се оспорва както наличието на основания за допустимост на касационното обжалване, както и релевираните основния за отмяна на въззивното решение по същество.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чл. 280 ал. 2 ГПК/ редакция до изм. с ДВ. бр. 100/2010 година /, намира: </w:t>
        <w:tab/>
        <w:br/>
        <w:tab/>
        <w:t xml:space="preserve"> </w:t>
        <w:tab/>
        <w:br/>
        <w:tab/>
        <w:t xml:space="preserve">Касационната жалба е процесуално допустима </w:t>
        <w:tab/>
        <w:br/>
        <w:tab/>
        <w:t xml:space="preserve"> </w:t>
        <w:tab/>
        <w:br/>
        <w:tab/>
        <w:t xml:space="preserve">от гл. т на спазване на срока по чл. 283 ГПК и на данните за пазарната цена и данъчна оценка на преустроения недвижим имот - бар-кафе. </w:t>
        <w:tab/>
        <w:br/>
        <w:tab/>
        <w:t xml:space="preserve"> </w:t>
        <w:tab/>
        <w:br/>
        <w:tab/>
        <w:t xml:space="preserve"> След преценка на наведените доводи по касационната жалба, настоящият състав на ВКС намира, </w:t>
        <w:tab/>
        <w:br/>
        <w:tab/>
        <w:t xml:space="preserve"> </w:t>
        <w:tab/>
        <w:br/>
        <w:tab/>
        <w:t xml:space="preserve">че не са налице релевираните доводи за допустимост на касационното обжалване </w:t>
        <w:tab/>
        <w:br/>
        <w:tab/>
        <w:t xml:space="preserve"> </w:t>
        <w:tab/>
        <w:br/>
        <w:tab/>
        <w:t xml:space="preserve">по чл. 280 ал. 1 т. 1, т. 2 и т. 3 ГПК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За да отхвърли иска за собственост на процесното избено помещение от 11.25 кв. м. на С. и Т. М., решаващият съд е приел, че доколкото Н. С. като собственик на обект бар-кафе се легитимира по силата на сделка по НА Nо 21/1998 година, годно правно основание да прехвърли собственост и до завеждане на делото през 2007 година са изминали повече от 5 години, то претендираните 11. 25 кв. м. от избените помещения, инкорпорирани в закупения обект, са придобити по силата на придобивна давност по см. на чл. 79 ал. 2 ЗС. </w:t>
        <w:tab/>
        <w:br/>
        <w:tab/>
        <w:t xml:space="preserve"> </w:t>
        <w:tab/>
        <w:br/>
        <w:tab/>
        <w:t xml:space="preserve">При въведените с изложението доводи, настоящия състав на може да приеме, че е налице основания за допустимост на касационното обжалване по </w:t>
        <w:tab/>
        <w:br/>
        <w:tab/>
        <w:t xml:space="preserve"> </w:t>
        <w:tab/>
        <w:br/>
        <w:tab/>
        <w:t xml:space="preserve">чл. 280 ал. 1 т. 2 ГПК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Съгласно разясненията на ТР 1/2009 година на ОСГКТК на ВКС, противоречивото разрешаване на изведения въпрос от съдилищата предполага наличието на друго влязло в сила решение, което не само следва да се сочи с изложението на касатора, но и да се представи като приложение. След като посоченото като противоречива съдебна практика по </w:t>
        <w:tab/>
        <w:br/>
        <w:tab/>
        <w:t xml:space="preserve"> </w:t>
        <w:tab/>
        <w:br/>
        <w:tab/>
        <w:t xml:space="preserve">Решение Nо 221/ 15. 04.2002 година</w:t>
        <w:tab/>
        <w:br/>
        <w:tab/>
        <w:t xml:space="preserve"> </w:t>
        <w:tab/>
        <w:br/>
        <w:tab/>
        <w:t xml:space="preserve"> на ВКС - I отд. не се представя, то не би могло да се цени и приеме наличието на противоречие само по твърденията на страната.</w:t>
        <w:tab/>
        <w:br/>
        <w:tab/>
        <w:t xml:space="preserve"> </w:t>
        <w:tab/>
        <w:br/>
        <w:tab/>
        <w:t xml:space="preserve">Не е налице и основания за допустимост по чл. 280 ал. 1 т. 1 ГПК тъй като разясненията на </w:t>
        <w:tab/>
        <w:br/>
        <w:tab/>
        <w:t xml:space="preserve"> </w:t>
        <w:tab/>
        <w:br/>
        <w:tab/>
        <w:t xml:space="preserve">ТР 178/ 1986 година на ОСГК на ВС</w:t>
        <w:tab/>
        <w:br/>
        <w:tab/>
        <w:t xml:space="preserve"> </w:t>
        <w:tab/>
        <w:br/>
        <w:tab/>
        <w:t xml:space="preserve">-касаещо допустимостта на иска за собственост като форма на защита срещу лице, снабдено с нотариален акт по обстоятелствена проверка, а в настоящата хипотеза, ответника се легитимира като собственик на обект резултата на преустройството като добросъвестен приобретателя по сделка, годна да прехвърли собственост, без да знае, че отчасти / евентуално/ имотът е бил чужд. </w:t>
        <w:tab/>
        <w:br/>
        <w:tab/>
        <w:t xml:space="preserve"> </w:t>
        <w:tab/>
        <w:br/>
        <w:tab/>
        <w:t xml:space="preserve">Не е налице и основание за допустимост на касационното обжалване по чл. 280 ал. 1 т. 3 ГПК, тъй като въпросите </w:t>
        <w:tab/>
        <w:br/>
        <w:tab/>
        <w:t xml:space="preserve"> </w:t>
        <w:tab/>
        <w:br/>
        <w:tab/>
        <w:t xml:space="preserve">за необосноваността и приложимостта на отменените разпоредби на ГПК –чл.. 205 ГПК отм., </w:t>
        <w:tab/>
        <w:br/>
        <w:tab/>
        <w:t xml:space="preserve"> </w:t>
        <w:tab/>
        <w:br/>
        <w:tab/>
        <w:t xml:space="preserve">дори и да биха били</w:t>
        <w:tab/>
        <w:br/>
        <w:tab/>
        <w:t xml:space="preserve"/>
        <w:tab/>
        <w:br/>
        <w:tab/>
        <w:t xml:space="preserve"> въпроси от значение за точното приложение на закона и за развитие на правото за отчитане на разликите в кодексите и правните аспекти на действащите по различно време нормативни актове, не са обуславящи изхода на спора, това са въпроси по правилността на постановения съдебен акт и в този аспект не могат да се ценят като такива по см. на закона. </w:t>
        <w:tab/>
        <w:br/>
        <w:tab/>
        <w:t xml:space="preserve"> </w:t>
        <w:tab/>
        <w:br/>
        <w:tab/>
        <w:t xml:space="preserve"> По изложените съображения и на чл. 288 ГПК във вр. с чл. 280 ал. 1 т. 1, ъ. 2 и т.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касационната жалба вх.Nо 10901/26.11.2010 година </w:t>
        <w:tab/>
        <w:br/>
        <w:tab/>
        <w:t xml:space="preserve"> </w:t>
        <w:tab/>
        <w:br/>
        <w:tab/>
        <w:t xml:space="preserve">на С. В. М. и Т. Г. М., чрез адв. Г. Г. – АК Р. срещу въззивно Решение Nо 400 от 04.10.2010 година по гр. възз. д. No 474/2010 година на ОС-Русе по отхвърления иск за собственост на основание чл. 108 ЗС срещу Н. А. С..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