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№10365/16.11.2022 по адм. д. №2049/2022 на ВАС, III о.,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ОПРЕДЕЛЕНИЕ № 10365 София, 16.11.2022 г.</w:t>
        <w:tab/>
        <w:br/>
        <w:tab/>
        <w:t xml:space="preserve">Върховният административен съд на Република България - Трето отделение, в закрито заседание в състав: Председател: ГАЛИНА ХРИСТОВА Членове: ПЛАМЕН ПЕТРУНОВАЛБЕНА РАДОСЛАВОВА при секретар и с участието на прокурора изслуша докладваното от съдията АЛБЕНА РАДОСЛАВОВА по административно дело № 2049 / 2022 г.</w:t>
        <w:tab/>
        <w:br/>
        <w:tab/>
        <w:t xml:space="preserve">Производството е по реда на чл. 248, ал. 1 от Гражданско процесуалния кодекс (ГПК) вр. чл. 144 от Административнопроцесуалния кодекс (АПК).</w:t>
        <w:tab/>
        <w:br/>
        <w:tab/>
        <w:t xml:space="preserve">Постъпила е молба от Комисията за финансов надзор чрез процесуален представител М. Василева, с която се иска допълване на Решение № 7476 от 27.07.2022 г., постановено по адм. д. № 2049/2022 г. по описа на Върховния административен съд, трето отделение в частта за разноските.</w:t>
        <w:tab/>
        <w:br/>
        <w:tab/>
        <w:t xml:space="preserve">В срока по чл. 248, ал. 2 ГПК насрещната страна - Л. Евстатиев, е изразила становище за неоснователност на молбата.</w:t>
        <w:tab/>
        <w:br/>
        <w:tab/>
        <w:t xml:space="preserve">Върховният административен съд, за да се произнесе, взе предвид следното:</w:t>
        <w:tab/>
        <w:br/>
        <w:tab/>
        <w:t xml:space="preserve">Молбата за допълване на постановения съдебен акт в частта за разноските е подадена в законоустановения едномесечен срок от постановяване на съдебното решение (чл. 248, ал. 1 ГПК) и е процесуално допустима.</w:t>
        <w:tab/>
        <w:br/>
        <w:tab/>
        <w:t xml:space="preserve">С Решение № 7476 от 27.07.2022 г., постановено по адм. д. № 2049/2022 г. настоящата инстанция е отменила Решение № 7675 от 17.12.2021 г., постановено по адм. дело № 1695/2021 г. по описа на Административен съд – София град в частта му, в която Комисия за финансов надзор е осъдена да заплати на Л. Евстатиев от гр. София обезщетение за неимуществени вреди за сумата над 2 000 лв. до пълния присъден размер от 7 000 лв., като, вместо това, e отхвърлила предявения Л. Евстатиев от гр. София срещу Комисия за финансов надзор иск за присъждане на обезщетение за неимуществени вреди, изразяващи се в претърпени стрес, душевни болки и страдания вследствие издаването и огласяването на отмененото като незаконосъобразно Решение № 525-ИП/02.04.2019 г. на Комисията за финансов надзор, за сумата над 2 000 лв. до пълния присъден размер от 7 000 лв., ведно със законната лихва върху тази сума от датата на предявяване на исковата молба -18.02.2021г. до окончателното й изплащане, отменила е решението и в частта му, в която искът на Л. Евстатиев срещу Комисия за финансов надзор, представляващ мораторна лихва върху присъденото обезщетение за неимуществени вреди, резултат от отмененото като незаконосъобразно Решение № 525-ИП/02.04.2019 г. на Комисията за финансов надзор за периода 24.07.2020г. до 18.02.2021г. , е отхвърлен за сумата над 1.94 лв. до 116.66 лв., като е осъдила Комисия за финансов надзор да заплати на Л. Евстатиев мораторна лихва върху главницата от 2000 лв. за периода 24.07.2020 г. до 18.02.2021 г. (датата на подаване на исковата молба) в размер на още 114.72 лв., и са присъдени съдебни разноски за касационното производство в размер на 100 лв. на Комисията за финансов надзор.</w:t>
        <w:tab/>
        <w:br/>
        <w:tab/>
        <w:t xml:space="preserve">В останалата му част Решение № 7675 от 17.12.2021 г., постановено по адм. дело № 1695/2021 г. по описа на Административен съд – София град е оставено в сила.</w:t>
        <w:tab/>
        <w:br/>
        <w:tab/>
        <w:t xml:space="preserve">С настоящата молба процесуалният представител на Комисията за финансов надзор иска решението да бъде изменено в частта за разноските, като допълнително бъде присъдена и своевременно поисканата държавна такса за касационното обжалване в размер на 25 лв., която е включена в представения по делото списък на разноските по реда на чл. 80 ГПК, както и юрисконсултско възнаграждение за процесуално представителство пред първоинстанционния съд. Искането е частично основателно.</w:t>
        <w:tab/>
        <w:br/>
        <w:tab/>
        <w:t xml:space="preserve">Съгласно текста на специалния закон – чл. 10, ал. 3 ЗОДОВ: „Ако искът бъде уважен изцяло или частично, съдът осъжда ответника да заплати разноските по производството, както и да заплати на ищеца внесената държавна такса. Съдът осъжда ответника да заплати на ищеца и възнаграждение за един адвокат или юрисконсулт, ако е имал такъв, съразмерно с уважената част от иска“. С оглед диспозитива на решението, чието допълване се иска, настоящата инстанция е присъдила разноски по делото в размер на 100 лв. юрисконсултско възнаграждение за касационната инстанция, но е пропуснала да присъди и дължимата държавна такса. За разглеждането на касационна жалба по реда на Глава единадесета „Производства за обезщетения“ се внася проста държавна такса в размер, определен с тарифата, приета от Министерски съвет, като съгласно чл. 18, ал. 3 във вр. чл. 2а, т. 2 от Тарифа за държавните такси, които се събират от съдилищата по ГПК е в размер на 12,50 лв. за юридическите лица, поради което Л. Евстатиев следва да бъде осъден да заплати на касатора сума в размер на 12.50 лв. Налице е хипотезата на надвнесена държавна такса. За разликата до действително платената от касатора сума в размер на 25 лв., възлизаща на 12.50 лв., касаторът може да изиска възстановяването ѝ като недължимо платена на основание чл. 4б от Закона за държавните такси, като следва да депозира нарочна писмена молба до председателя на Върховния административен съд, която трябва да притежава изискуемите реквизити и задължителни приложения.</w:t>
        <w:tab/>
        <w:br/>
        <w:tab/>
        <w:t xml:space="preserve">В първоинстанционното производство Комисията за финансов надзор е била представлявана от юрисконсулт, който е изготвил и представил писмен отговор и се е явил в съдебно заседание, но по делото не се установява да е било предявено искане за изменение на постановеното решение в частта му за неприсъдените разноски, представляващи юрисконсултско възнаграждение за процесуално представителство, по реда на чл. 248 ГПК, като възможността да се иска изменение на решението на Административен съд –София град в частта за разноските е преклудирана поради изтекъл срок. Законът не предвижда възможност в тази хипотеза касационната инстанция да се произнася по искане за присъждане на разноски пред първоинстанционния съд.</w:t>
        <w:tab/>
        <w:br/>
        <w:tab/>
        <w:t xml:space="preserve">Водим от горното и на основание чл. 248, ал. 1 ГПК вр. чл. 144 АПК Върховният административен съд, трето отделение ОПРЕДЕЛИ:</w:t>
        <w:tab/>
        <w:br/>
        <w:tab/>
        <w:t xml:space="preserve">ДОПЪЛВА Решение № 7476 от 27.07.2022 г., постановено по адм. д. № 2049/2022 г. по описа на Върховния административен съд, трето отделение, със следния диспозитив:</w:t>
        <w:tab/>
        <w:br/>
        <w:tab/>
        <w:t xml:space="preserve">ОСЪЖДА Л. Евстатиев, [ЕГН], с адрес: гр.София, [жк], [адрес] да заплати на Комисия за финансов надзор, съдебни разноски, представляващи платена държавна такса в размер на 12.50 (дванадесет и 0.50) лева за касационната инстанция.</w:t>
        <w:tab/>
        <w:br/>
        <w:tab/>
        <w:t xml:space="preserve">Определението не подлежи на обжалване.</w:t>
        <w:tab/>
        <w:br/>
        <w:tab/>
        <w:t xml:space="preserve">Вярно с оригинала,</w:t>
        <w:tab/>
        <w:br/>
        <w:tab/>
        <w:t xml:space="preserve">Председател:</w:t>
        <w:tab/>
        <w:br/>
        <w:tab/>
        <w:t xml:space="preserve">/п/ ГАЛИНА ХРИСТОВА</w:t>
        <w:tab/>
        <w:br/>
        <w:tab/>
        <w:t xml:space="preserve">секретар:</w:t>
        <w:tab/>
        <w:br/>
        <w:tab/>
        <w:t xml:space="preserve">Членове:</w:t>
        <w:tab/>
        <w:br/>
        <w:tab/>
        <w:t xml:space="preserve">/п/ ПЛАМЕН ПЕТРУНОВ/п/ АЛБЕНА РАДОСЛАВОВА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