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№6014/09.07.2021 по търг. д. №1358/2019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60140</w:t>
        <w:tab/>
        <w:br/>
        <w:tab/>
        <w:t xml:space="preserve"> </w:t>
        <w:tab/>
        <w:br/>
        <w:tab/>
        <w:t xml:space="preserve"> гр. София, 09.07.2021г.</w:t>
        <w:tab/>
        <w:br/>
        <w:tab/>
        <w:t xml:space="preserve"> </w:t>
        <w:tab/>
        <w:br/>
        <w:tab/>
        <w:t xml:space="preserve">В. К. С на Р. Б, Търговска колегия, Първо отделение, в закрито заседание на седми юли през две хиляди двадесет и първа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д.№1358 по описа за 2019г. и за да се произнесе, взе предвид следното:</w:t>
        <w:tab/>
        <w:br/>
        <w:tab/>
        <w:t xml:space="preserve"> </w:t>
        <w:tab/>
        <w:br/>
        <w:tab/>
        <w:t xml:space="preserve"> Подадена е молба от „Г. А Т.“ ЕООД /н./, чрез синдика Ц. В. М., за отмяна на определение от 22.01.2021г. по т. д. №1358/2019г. на ВКС, I т. о., за връщане на касационната жалба на „Г. А Т.“ ЕООД /н./, срещу решение №2933 от 12.12.2018г. по т. д.№2763/2018г. на Софийски апелативен съд, ТО, 13 състав, от постановилия го съд.</w:t>
        <w:tab/>
        <w:br/>
        <w:tab/>
        <w:t xml:space="preserve"> </w:t>
        <w:tab/>
        <w:br/>
        <w:tab/>
        <w:t xml:space="preserve"> „К Консултинг“ ЕАД, [населено място], счита молбата по чл. 253 от ГПК за основателна, тъй като несъстоятелното дружество е в обективна невъзможност да изпълни указанията на съда за внасяне на държавната такса. </w:t>
        <w:tab/>
        <w:br/>
        <w:tab/>
        <w:t xml:space="preserve"> </w:t>
        <w:tab/>
        <w:br/>
        <w:tab/>
        <w:t xml:space="preserve">Ответната страна „Б. Инвест“ АД изразява становище, че искането за отмяна е недопустимо.</w:t>
        <w:tab/>
        <w:br/>
        <w:tab/>
        <w:t xml:space="preserve"> </w:t>
        <w:tab/>
        <w:br/>
        <w:tab/>
        <w:t xml:space="preserve"> Върховният касационен съд, Търговска колегия, състав на Първо отделение, след като обсъди доводите на страните и прецени данните по делото, приема следното:</w:t>
        <w:tab/>
        <w:br/>
        <w:tab/>
        <w:t xml:space="preserve"> </w:t>
        <w:tab/>
        <w:br/>
        <w:tab/>
        <w:t xml:space="preserve"> Подадени са касационни жалби от „К Консултинг“ ЕАД, [населено място], и „Г. А Т.“ ЕООД /н./, срещу решение №2933 от 12.12.2018г. по т. д. №2763/2018г. на Софийски апелативен съд, ТО, 13 състав, с което е обезсилено решение №2068/03.11.2017г. по т. д.№2172/2016г. на Софийски градски съд, ТО, VІ -14 състав, само в частта, в която е постановено при участието на „Г. А Т.“ ЕООД /н./ и синдика на „Г. А Т.“ ЕООД /н./, като трети лица - помагачи на страната на ответника и е прекратено производството по отношение на „Г. А Т.“ ЕООД /н./ и синдика на „Г. А Т.“ ЕООД /н./.</w:t>
        <w:tab/>
        <w:br/>
        <w:tab/>
        <w:t xml:space="preserve"> </w:t>
        <w:tab/>
        <w:br/>
        <w:tab/>
        <w:t xml:space="preserve"> С определение от 09.04.2020г. по настоящото дело е допуснато касационно обжалване на решение №2933 от 12.12.2018г. по т. д.№2763/2018г. на Софийски апелативен съд, ТО, 13 състав, като е указано на всеки от касаторите „К Консултинг“ ЕАД, [населено място] и „Г. А Т.“ ЕООД /н./ чрез синдика Р. М., в едноседмичен срок от съобщението да представи по делото вносен документ за внесена по сметката на ВКС държавна такса в размер на 38 505, 83 лв. </w:t>
        <w:tab/>
        <w:br/>
        <w:tab/>
        <w:t xml:space="preserve"> </w:t>
        <w:tab/>
        <w:br/>
        <w:tab/>
        <w:t xml:space="preserve"> С молба от 16.04.2020г. „Г. А Т.“ ЕООД /н./ чрез синдика Р. М., е заявил, че е уведомен за определението от 09.04.2020г. и е поискал да бъде освободен от държавна такса поради липса на средства. С определение от 13.05.2020г. по настоящото дело, влязло в сила на 01.10.2020г., молбата за освобождаване от държавна такса на жалбоподателя „Г. А Т.“ ЕООД /н./ е оставена без уважение. Ново съобщение за указанията за внасяне на държавната такса е връчено на страната чрез новоназначения синдик Ц. М. на 19.11.2020г. По молба на синдика М. с разпореждане от 10.12.2020г. на основание чл. 63, ал. 1 от ГПК е продължен срокът за внасяне на държавната такса с един месец. </w:t>
        <w:tab/>
        <w:br/>
        <w:tab/>
        <w:t xml:space="preserve"> </w:t>
        <w:tab/>
        <w:br/>
        <w:tab/>
        <w:t xml:space="preserve"> С оглед на това, че жалбоподателят не е изпълнил дадените указания за внасяне на държавната такса в срока до 29.12.2020г., подадената от него касационна жалба е върната на определение от 22.01.2021г. по т. д. №1358/2019г. на ВКС, I т. о. </w:t>
        <w:tab/>
        <w:br/>
        <w:tab/>
        <w:t xml:space="preserve"> </w:t>
        <w:tab/>
        <w:br/>
        <w:tab/>
        <w:t xml:space="preserve"> Посоченото определение слага край на производството по касационната жалба и не подлежи на обжалване. </w:t>
        <w:tab/>
        <w:br/>
        <w:tab/>
        <w:t xml:space="preserve"> </w:t>
        <w:tab/>
        <w:br/>
        <w:tab/>
        <w:t xml:space="preserve"> Съобразно изричното правило на чл. 253 от ГПК само определенията, които не слагат край на делото, могат да бъдат отменяни или изменяни от същия съд вследствие на изменение на обстоятелствата, грешка или пропуск. Следователно съдът, постановил определение за връщане на касационната жалба, не може сам да измени постановения от него акт.</w:t>
        <w:tab/>
        <w:br/>
        <w:tab/>
        <w:t xml:space="preserve"> </w:t>
        <w:tab/>
        <w:br/>
        <w:tab/>
        <w:t xml:space="preserve"> С оглед изложеното подадената от „Г. А Т.“ ЕООД /н./ чрез синдика Ц. В. М., молба за отмяна на определение от 22.01.2021г. по т. д. №1358/2019г. на ВКС, I т. о., следва да се остави без уважение.</w:t>
        <w:tab/>
        <w:br/>
        <w:tab/>
        <w:t xml:space="preserve"> </w:t>
        <w:tab/>
        <w:br/>
        <w:tab/>
        <w:t xml:space="preserve"> Воден от горното, съставът на ВКС</w:t>
        <w:tab/>
        <w:br/>
        <w:tab/>
        <w:t xml:space="preserve"> </w:t>
        <w:tab/>
        <w:br/>
        <w:tab/>
        <w:t xml:space="preserve"> ОПРЕДЕЛИ:</w:t>
        <w:tab/>
        <w:br/>
        <w:tab/>
        <w:t xml:space="preserve"> </w:t>
        <w:tab/>
        <w:br/>
        <w:tab/>
        <w:t xml:space="preserve"> ОСТАВЯ БЕЗ УВАЖЕНИЕ подадената от Ц. В. М., синдик на „Г. А Т.“ ЕООД /н./ молба за отмяна на определение от 22.01.2021г. по т. д. №1358/2019г. на ВКС, I т. о.</w:t>
        <w:tab/>
        <w:br/>
        <w:tab/>
        <w:t xml:space="preserve"> </w:t>
        <w:tab/>
        <w:br/>
        <w:tab/>
        <w:t xml:space="preserve"> Определението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