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№6026/08.07.2021 по търг. д. №984/2021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60261</w:t>
        <w:tab/>
        <w:br/>
        <w:tab/>
        <w:t xml:space="preserve"> </w:t>
        <w:tab/>
        <w:br/>
        <w:tab/>
        <w:t xml:space="preserve">София, 08.07.2021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на седми юли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Ел.Чаначева ч. т.д. №984/2021 година, за да се произнесе взе предвид следното: </w:t>
        <w:tab/>
        <w:br/>
        <w:tab/>
        <w:t xml:space="preserve"/>
        <w:tab/>
        <w:br/>
        <w:tab/>
        <w:t xml:space="preserve"> С молба, вх. № 65556 от 05.07.2021г. по деловодния опис на Върховен касационен съд, юрк. И. Д., в качеството му на пълномощник на „Национална електрическа компания“ ЕАД, [населено място] е заявил, че дружеството - частен касатор оттегля подадената от него частна касационна жалба срещу определение № 260088 от 19.02.2021г. по т. д. №107/21г. на Пловдивски апелативен съд. След отчитане, че молбата изхожда от изрично упълномощен пълномощник на дружеството - частен касационен жалбоподател / приложено към молбата пълномощно № ІІ -13/02.07.21г. на изпълнителния директор на НЕК АД/ и на основание чл. 264, ал. 1 ГПК, Върховния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ПРЕКРАТЯВА производството по т. д.984/21 по описа на Върховен касационен съд, първо търговско отделение.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Върховния касационен съд, Търговска колегия в седмичен срок от съобщенията до страните, че е постановено.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