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вх. № Ж – 76/28.10.2008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Правото на жалбоподателката да иска достъп до личните данни на дъщеря й под форма и начин по нейна преценка поражда задължението за администратора на лични данни да го предостави пълно или частично в зависимост от предвидените в закон хипотези или да откаже предоставянето му. Разпоредбата на чл. 34 от ЗЗЛД определя хипотезите, при които отказът може да бъде отказан или ограничен, а именно – ако личните данни не съществуват, ако от предоставянето на достъпа би възникнала опасност за отбраната или националната сигурност или за защитата на класифицираната информация и това е предвидено в специален закон или ако предоставянето на достъп до личните данни е забранено със закон. Отказът на Столична община – Район “П.” да предостави на М.Д. копия от исканите от нея документи с аргумента, че последните били за “служебно ползване” не се споделя от комисията. Случаят не касае хипотеза за искане за достъп по реда на Закона за достъп до обществената информация /ЗДОИ/, който не се прилага за достъпа до лични данни - чл. 2, ал. 4 от същия закон.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76 / 04.03.2009 г.</w:t>
        <w:tab/>
        <w:br/>
        <w:tab/>
        <w:t xml:space="preserve">Комисията за защита на личните данни /КЗЛД/ в състав: Венета Шопова, Красимир Димитров, Валентин Енев, Мария Матева и Веселин Целков на открито заседание, проведено на 04.03.2009 г., на основание чл. 10 ал. 1 т. 7 от Закона за защита на личните данни /ЗЗЛД/, разгледа по същество жалба с рег. № Ж – 76/21.11.2008 г. от М.Д.Д. срещу Столична община – Район “П.”.</w:t>
        <w:tab/>
        <w:br/>
        <w:tab/>
        <w:t xml:space="preserve">Като заинтересована страна за разглеждане на жалбата по същество е уведомена Столична община.</w:t>
        <w:tab/>
        <w:br/>
        <w:tab/>
        <w:t xml:space="preserve">Страните са редовно уведомени за разглеждане на жалбата по същество – не се явяват, не изпращат процесуални представители, не ангажират допълнително доказателства за целите на административното производство по жалбата.</w:t>
        <w:tab/>
        <w:br/>
        <w:tab/>
        <w:t xml:space="preserve">Жалбоподателката М.Д. сезира КЗЛД с жалба, в която твърди, че администрацията наСтолична община – Район “П.” нарушава нейните права по Закона за защита на личните данни, като отказва достъп до личните данни на детето й, излагайки следните факти:</w:t>
        <w:tab/>
        <w:br/>
        <w:tab/>
        <w:t xml:space="preserve">На 30.10.2008 г. жалбоподателката отправя искане до кмета на район “П.” на Столична община за предоставяне на копия от документи, пряко касаещи непълнолетната й дъщеря, макар съдържанието им да й е известно. Заявлението е заведено под вх. № 9400-2213/ 05.11.2008 г. В отговор получава отказ за достъп до данните с мотива, че исканите от нея документи са само за служебно ползване.</w:t>
        <w:tab/>
        <w:br/>
        <w:tab/>
        <w:t xml:space="preserve">М.Д. твърди, че исканите от нея документи се отнасят до производство пред местната комисия за борба с противообществените прояви на малолетни и непълнолетни, приключило с издаване на индивидуален административен акт с адресат дъщеря й, както и че са й необходими в помощ на доказателствата за системно нарушаване правата на децата й в Националната природо-математическа гимназия.</w:t>
        <w:tab/>
        <w:br/>
        <w:tab/>
        <w:t xml:space="preserve">Жалбоподателката иска от КЗЛД да санкционира администрацията наСтолична община – Район “П.”, както и да издаде задължително предписание към институцията за предоставяне на исканите от нея документи.</w:t>
        <w:tab/>
        <w:br/>
        <w:tab/>
        <w:t xml:space="preserve">С Решение от 03.12.2008 г. (Протокол № 38) КЗЛД изисква становище по жалбата от Столична община и от Район “П.”.</w:t>
        <w:tab/>
        <w:br/>
        <w:tab/>
        <w:t xml:space="preserve">С писмо вх. № към Ж – 76/08/30.12.2008 г. от Столична община уведомяват комисията, че не следва да бъде конституирана като страна по жалбата като се позовават на разпоредбата на чл. 6, ал. 2, изр. 2 от Закона за борба срещу противообществените прояви на малолетните и непълнолетните, по смисъла на която кметът на район “П.” се явява и председател на местната комисия за борба срещу противообществените прояви на малолетните и непълнолетните, и в това си качество в рамките на неговите правомощия той следва да разпореди предоставянето на документи /респ. отказването им/ при поискване.</w:t>
        <w:tab/>
        <w:br/>
        <w:tab/>
        <w:t xml:space="preserve">На 09.02.2009 г., на основание Решение на КЗЛД от 04.02.2009 г. и Заповед №РД – 10/ 05.02.2009 г. на председателя на КЗЛД, е извършена проверка в Местната комисия за борба с противообществените прояви на малолетните и непълнолетните към район “П.”- Столична община, резултатите от която са отразени в Констативен акт с рег. № към Ж – 76/08 г./09.02.2009 г.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Административнопроцесуалния кодекс (АПК), изискващ наличието на установени действителни факти от значение за случая, имайкипредвид представените писмени доказателства и изразени становища, Комисията приема, че:</w:t>
        <w:tab/>
        <w:br/>
        <w:tab/>
        <w:t xml:space="preserve">Жалбата е подадена в срока по чл. 38 от ЗЗЛД, от надлежна страна, при наличието на правен интерес, поради което е обявена за процесуално допустима с решение от 18.02.2009 г. (Протокол № 7).</w:t>
        <w:tab/>
        <w:br/>
        <w:tab/>
        <w:t xml:space="preserve">Разгледана по същество Комисията приема жалбата за основателна.</w:t>
        <w:tab/>
        <w:br/>
        <w:tab/>
        <w:t xml:space="preserve">Комисията за защита на личните данни е независим държавен орган, който осъществява защитата на лицата при обработването на техните лични данни и при осъществяването на достъпа до тези данни, както и контрола по спазването на Закона за защита на личните данни, чиято цел е да е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свободното движение на данните. В чл. 10, ал. 1, т. 7 от ЗЗЛД е регламентирано правомощието на Комисията да разглежда жалби срещу актове и действия на администраторите, с които се нарушават правата на физическите лица.</w:t>
        <w:tab/>
        <w:br/>
        <w:tab/>
        <w:t xml:space="preserve">В качеството си на физическо лице и като законен представител на дъщеря си, М.Д. сезира КЗЛД с жалба, в която протестира срещу неправомерния отказ за достъп до личните данни на детето й от страна на Столична община – Район “П.” в качеството й на администратор на лични данни по смисъла на чл. 3, ал. 1 от ЗЗЛД.</w:t>
        <w:tab/>
        <w:br/>
        <w:tab/>
        <w:t xml:space="preserve">Упражнявайки правата си за достъп до лични данни по реда на глава V от ЗЗЛД, жалбоподателката депозира писмено заявление до Столична община – Район “П.” с искане да й бъдат предоставени копия от сигнала от НПМГ, по повод на който е образувано възпитателно дело № 1/2008 г. от местната комисия за борба с противообществените прояви на малолетни и непълнолетни /МКБППМН/ срещу дъщеря й Б.А., както и протокола от заседанието на МКБППМН от 09.05.2008 г. по същото дело.</w:t>
        <w:tab/>
        <w:br/>
        <w:tab/>
        <w:t xml:space="preserve">Правото на жалбоподателката да иска достъп до личните данни на дъщеря й под форма и начин по нейна преценка поражда задължението за администратора на лични данни да го предостави пълно или частично в зависимост от предвидените в закон хипотези или да откаже предоставянето му. Разпоредбата на чл. 34 от ЗЗЛД определя хипотезите, при които отказът може да бъде отказан или ограничен, а именно – ако личните данни не съществуват, ако от предоставянето на достъпа би възникнала опасност за отбраната или националната сигурност или за защитата на класифицираната информация и това е предвидено в специален закон или ако предоставянето на достъп до личните данни е забранено със закон.</w:t>
        <w:tab/>
        <w:br/>
        <w:tab/>
        <w:t xml:space="preserve">Отказът на Столична община – Район “П.” да предостави на М.Д. копия от исканите от нея документи с аргумента, че последните били за “служебно ползване” не се споделя от комисията. Случаят не касае хипотеза за искане за достъп по реда на Закона за достъп до обществената информация /ЗДОИ/, който не се прилага за достъпа до лични данни - чл. 2, ал. 4 от същия закон.</w:t>
        <w:tab/>
        <w:br/>
        <w:tab/>
        <w:t xml:space="preserve">Имайки впредвид гореизложеното и на основание чл. 10, ал. 1, т. 5 и т. 7 от ЗЗЛД, във връзка с чл. 26, ал. 2 от закона</w:t>
        <w:tab/>
        <w:br/>
        <w:tab/>
        <w:t xml:space="preserve">РЕШИ:</w:t>
        <w:tab/>
        <w:br/>
        <w:tab/>
        <w:t xml:space="preserve">І. Уважава жалбата с рег. Ж – 76/21.11.2008 г. от М.Д.Д. срещу Столична община – Район “П.”.</w:t>
        <w:tab/>
        <w:br/>
        <w:tab/>
        <w:t xml:space="preserve">ІІ. Задължава администратора на лични данни Столична община – Район “П.” в 3-дневен срок от съобщаване на настоящото решение да предостави на М.Д. по реда на чл. 26 , ал. 2 от ЗЗЛД копие на сигнала от НПМГ, по повод на който е образувано възпитателно дело № 1/2008 г. от МКБППМН срещу дъщеря й Б.А., както и копие на протокола от заседанието на същата комисия от 09.05.2008 г. по същото дело, като в посочените документи бъдат заличени личните данни на трети лица.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Кр.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