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№268/29.08.2011 по гр. д. №724/2010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БРАНИСЛАВА ПАВЛОВА </w:t>
        <w:tab/>
        <w:br/>
        <w:tab/>
        <w:t xml:space="preserve"> </w:t>
        <w:tab/>
        <w:br/>
        <w:tab/>
        <w:t xml:space="preserve"> ЧЛ ЕНОВЕ: ЛИДИЯ РИКЕВСКА </w:t>
        <w:tab/>
        <w:br/>
        <w:tab/>
        <w:t xml:space="preserve"> </w:t>
        <w:tab/>
        <w:br/>
        <w:tab/>
        <w:t xml:space="preserve"> ТЕОДОРА ГРОЗДЕВА </w:t>
        <w:tab/>
        <w:br/>
        <w:tab/>
        <w:t xml:space="preserve"/>
        <w:tab/>
        <w:br/>
        <w:tab/>
        <w:t xml:space="preserve">като разгледа докладваното от съдията Бранислава Павлова </w:t>
        <w:tab/>
        <w:br/>
        <w:tab/>
        <w:t xml:space="preserve"> </w:t>
        <w:tab/>
        <w:br/>
        <w:tab/>
        <w:t xml:space="preserve">гр. дело N 724/ 2010 г. по описа на Първо гражанско отделение, за да се произнесе съобрази:</w:t>
        <w:tab/>
        <w:br/>
        <w:tab/>
        <w:t xml:space="preserve"> </w:t>
        <w:tab/>
        <w:br/>
        <w:tab/>
        <w:t xml:space="preserve">Производството е образувано по касационна жалба на П. Д. З. и Н. И. З. срещу въззивното решение на Пловдивския окръжен съд № 1879 от 19.11.2009г. по гр. д.№ 2477/2009г., с което е потвърдено решението по гр. д.№ 2477/09 г. по описа на Пловдивския районен съд по чл. 37 ЗН. </w:t>
        <w:tab/>
        <w:br/>
        <w:tab/>
        <w:t xml:space="preserve"> </w:t>
        <w:tab/>
        <w:br/>
        <w:tab/>
        <w:t xml:space="preserve">Постъпила е молба от касаторите вх.№ 7405 от 11.08.2011г., в която те заявяват, че оттеглят касационната жалба. С оглед направеното изявление, с което Върховният касационен съд се десезира, касационната жалба не следва да се разглежда по същество, а производството по делото следва да се прекрати.</w:t>
        <w:tab/>
        <w:br/>
        <w:tab/>
        <w:t xml:space="preserve"> </w:t>
        <w:tab/>
        <w:br/>
        <w:tab/>
        <w:t xml:space="preserve">Воден от горното Върховният касационен съд,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ПРЕКРАТЯВА производството по гр. д.724/2010г. по описа на Върховния касационен съд, първо гражданско отделение. </w:t>
        <w:tab/>
        <w:br/>
        <w:tab/>
        <w:t xml:space="preserve"> </w:t>
        <w:tab/>
        <w:br/>
        <w:tab/>
        <w:t xml:space="preserve"> Определението може да се обжалва от касаторите с частна жалба пред друг тричленен състав на ВКС в едноседмичен срок от връчването му.</w:t>
        <w:tab/>
        <w:br/>
        <w:tab/>
        <w:t xml:space="preserve"/>
        <w:tab/>
        <w:br/>
        <w:tab/>
        <w:t xml:space="preserve"> 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