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№268/19.06.2015 по нак. д. №677/2015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юни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петнадесет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Галина Захарова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П. Маринова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677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по жалба на подсъдим</w:t>
        <w:tab/>
        <w:br/>
        <w:tab/>
        <w:t xml:space="preserve"> </w:t>
        <w:tab/>
        <w:br/>
        <w:tab/>
        <w:t xml:space="preserve">ия</w:t>
        <w:tab/>
        <w:br/>
        <w:tab/>
        <w:t xml:space="preserve"/>
        <w:tab/>
        <w:br/>
        <w:tab/>
        <w:t xml:space="preserve">И.</w:t>
        <w:tab/>
        <w:br/>
        <w:tab/>
        <w:t xml:space="preserve"/>
        <w:tab/>
        <w:br/>
        <w:tab/>
        <w:t xml:space="preserve">В.</w:t>
        <w:tab/>
        <w:br/>
        <w:tab/>
        <w:t xml:space="preserve"/>
        <w:tab/>
        <w:br/>
        <w:tab/>
        <w:t xml:space="preserve">К.</w:t>
        <w:tab/>
        <w:br/>
        <w:tab/>
        <w:t xml:space="preserve"> </w:t>
        <w:tab/>
        <w:br/>
        <w:tab/>
        <w:t xml:space="preserve"> от </w:t>
        <w:tab/>
        <w:br/>
        <w:tab/>
        <w:t xml:space="preserve"> </w:t>
        <w:tab/>
        <w:br/>
        <w:tab/>
        <w:t xml:space="preserve">гр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София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чрез неговия защитник – адвокат Л. Г.,</w:t>
        <w:tab/>
        <w:br/>
        <w:tab/>
        <w:t xml:space="preserve"> </w:t>
        <w:tab/>
        <w:br/>
        <w:tab/>
        <w:t xml:space="preserve"> против въззивно решение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</w:t>
        <w:tab/>
        <w:br/>
        <w:tab/>
        <w:t xml:space="preserve"> </w:t>
        <w:tab/>
        <w:br/>
        <w:tab/>
        <w:t xml:space="preserve">апелативен</w:t>
        <w:tab/>
        <w:br/>
        <w:tab/>
        <w:t xml:space="preserve"> </w:t>
        <w:tab/>
        <w:br/>
        <w:tab/>
        <w:t xml:space="preserve"> съд, постановено по внохд № </w:t>
        <w:tab/>
        <w:br/>
        <w:tab/>
        <w:t xml:space="preserve"> </w:t>
        <w:tab/>
        <w:br/>
        <w:tab/>
        <w:t xml:space="preserve">836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Твърди се, че съдебният акт е</w:t>
        <w:tab/>
        <w:br/>
        <w:tab/>
        <w:t xml:space="preserve"> </w:t>
        <w:tab/>
        <w:br/>
        <w:tab/>
        <w:t xml:space="preserve"> постановен при допуснати съществени процесуални нарушения и нарушение на материалния закон.</w:t>
        <w:tab/>
        <w:br/>
        <w:tab/>
        <w:t xml:space="preserve"/>
        <w:tab/>
        <w:br/>
        <w:tab/>
        <w:t xml:space="preserve">И</w:t>
        <w:tab/>
        <w:br/>
        <w:tab/>
        <w:t xml:space="preserve"> </w:t>
        <w:tab/>
        <w:br/>
        <w:tab/>
        <w:t xml:space="preserve">скан</w:t>
        <w:tab/>
        <w:br/>
        <w:tab/>
        <w:t xml:space="preserve"> </w:t>
        <w:tab/>
        <w:br/>
        <w:tab/>
        <w:t xml:space="preserve">ето е за отмяната му и оправдаване на подсъдимия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счита, че въззивното решение следва да бъде оставено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решение </w:t>
        <w:tab/>
        <w:br/>
        <w:tab/>
        <w:t xml:space="preserve"> </w:t>
        <w:tab/>
        <w:br/>
        <w:tab/>
        <w:t xml:space="preserve">№ 31/09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ският </w:t>
        <w:tab/>
        <w:br/>
        <w:tab/>
        <w:t xml:space="preserve"> </w:t>
        <w:tab/>
        <w:br/>
        <w:tab/>
        <w:t xml:space="preserve">апелативен</w:t>
        <w:tab/>
        <w:br/>
        <w:tab/>
        <w:t xml:space="preserve"> </w:t>
        <w:tab/>
        <w:br/>
        <w:tab/>
        <w:t xml:space="preserve"> съд, наказателн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отделение, 8-ми 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измен</w:t>
        <w:tab/>
        <w:br/>
        <w:tab/>
        <w:t xml:space="preserve"> </w:t>
        <w:tab/>
        <w:br/>
        <w:tab/>
        <w:t xml:space="preserve">ил присъда </w:t>
        <w:tab/>
        <w:br/>
        <w:tab/>
        <w:t xml:space="preserve"> </w:t>
        <w:tab/>
        <w:br/>
        <w:tab/>
        <w:t xml:space="preserve">№ 130/</w:t>
        <w:tab/>
        <w:br/>
        <w:tab/>
        <w:t xml:space="preserve"/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227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Софийски градски</w:t>
        <w:tab/>
        <w:br/>
        <w:tab/>
        <w:t xml:space="preserve"> </w:t>
        <w:tab/>
        <w:br/>
        <w:tab/>
        <w:t xml:space="preserve"> съд,</w:t>
        <w:tab/>
        <w:br/>
        <w:tab/>
        <w:t xml:space="preserve"> </w:t>
        <w:tab/>
        <w:br/>
        <w:tab/>
        <w:t xml:space="preserve"> НО, 26-ти състав,</w:t>
        <w:tab/>
        <w:br/>
        <w:tab/>
        <w:t xml:space="preserve"> </w:t>
        <w:tab/>
        <w:br/>
        <w:tab/>
        <w:t xml:space="preserve"> к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то</w:t>
        <w:tab/>
        <w:br/>
        <w:tab/>
        <w:t xml:space="preserve"> </w:t>
        <w:tab/>
        <w:br/>
        <w:tab/>
        <w:t xml:space="preserve"> е оправдал</w:t>
        <w:tab/>
        <w:br/>
        <w:tab/>
        <w:t xml:space="preserve"> </w:t>
        <w:tab/>
        <w:br/>
        <w:tab/>
        <w:t xml:space="preserve"> подс. </w:t>
        <w:tab/>
        <w:br/>
        <w:tab/>
        <w:t xml:space="preserve"> </w:t>
        <w:tab/>
        <w:br/>
        <w:tab/>
        <w:t xml:space="preserve">И.</w:t>
        <w:tab/>
        <w:br/>
        <w:tab/>
        <w:t xml:space="preserve"/>
        <w:tab/>
        <w:br/>
        <w:tab/>
        <w:t xml:space="preserve">В.</w:t>
        <w:tab/>
        <w:br/>
        <w:tab/>
        <w:t xml:space="preserve"/>
        <w:tab/>
        <w:br/>
        <w:tab/>
        <w:t xml:space="preserve">К. по обвинението за нарушение на чл. 47 ЗДвП, присъждайки и направените разноски</w:t>
        <w:tab/>
        <w:br/>
        <w:tab/>
        <w:t xml:space="preserve"> </w:t>
        <w:tab/>
        <w:br/>
        <w:tab/>
        <w:t xml:space="preserve"> Потвърдил</w:t>
        <w:tab/>
        <w:br/>
        <w:tab/>
        <w:t xml:space="preserve"> </w:t>
        <w:tab/>
        <w:br/>
        <w:tab/>
        <w:t xml:space="preserve"> е</w:t>
        <w:tab/>
        <w:br/>
        <w:tab/>
        <w:t xml:space="preserve"> </w:t>
        <w:tab/>
        <w:br/>
        <w:tab/>
        <w:t xml:space="preserve"> присъдата в останалата й част с която подс. К. е бил признат за виновен в извършено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2007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в [населено място] на кръстовището на [улица]и ул. „Освобождение, престъпление</w:t>
        <w:tab/>
        <w:br/>
        <w:tab/>
        <w:t xml:space="preserve"/>
        <w:tab/>
        <w:br/>
        <w:tab/>
        <w:t xml:space="preserve">по чл. 343а, ал. 1, б. „б”, вр.</w:t>
        <w:tab/>
        <w:br/>
        <w:tab/>
        <w:t xml:space="preserve"> </w:t>
        <w:tab/>
        <w:br/>
        <w:tab/>
        <w:t xml:space="preserve"> чл. 343, ал. </w:t>
        <w:tab/>
        <w:br/>
        <w:tab/>
        <w:t xml:space="preserve"> </w:t>
        <w:tab/>
        <w:br/>
        <w:tab/>
        <w:t xml:space="preserve">, б. “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”, вр. чл. 342, ал. 1</w:t>
        <w:tab/>
        <w:br/>
        <w:tab/>
        <w:t xml:space="preserve"> </w:t>
        <w:tab/>
        <w:br/>
        <w:tab/>
        <w:t xml:space="preserve">, пр. 3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при условията на чл</w:t>
        <w:tab/>
        <w:br/>
        <w:tab/>
        <w:t xml:space="preserve"> </w:t>
        <w:tab/>
        <w:br/>
        <w:tab/>
        <w:t xml:space="preserve">. 5</w:t>
        <w:tab/>
        <w:br/>
        <w:tab/>
        <w:t xml:space="preserve"> </w:t>
        <w:tab/>
        <w:br/>
        <w:tab/>
        <w:t xml:space="preserve">5, ал. 1, т. 2, б. „б”</w:t>
        <w:tab/>
        <w:br/>
        <w:tab/>
        <w:t xml:space="preserve"> </w:t>
        <w:tab/>
        <w:br/>
        <w:tab/>
        <w:t xml:space="preserve"> НК осъд</w:t>
        <w:tab/>
        <w:br/>
        <w:tab/>
        <w:t xml:space="preserve"> </w:t>
        <w:tab/>
        <w:br/>
        <w:tab/>
        <w:t xml:space="preserve">ен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„пробация” със следните пробационни мерки: задължителна регистрация по настоящ адрес за срок от шест месеца, два пъти седмично, задължителни периодични срещи с пробационен служител за срок от шест месеца и 100 часа безвъзмезден труд в полза на обществото за срок от една година, както и лишен от правото да управлява МПС по реда на чл. 343г НК, за срок от една година. Присъдени са и направените</w:t>
        <w:tab/>
        <w:br/>
        <w:tab/>
        <w:t xml:space="preserve"> </w:t>
        <w:tab/>
        <w:br/>
        <w:tab/>
        <w:t xml:space="preserve"> разноски.</w:t>
        <w:tab/>
        <w:br/>
        <w:tab/>
        <w:t xml:space="preserve"/>
        <w:tab/>
        <w:br/>
        <w:tab/>
        <w:t xml:space="preserve">По довода за </w:t>
        <w:tab/>
        <w:br/>
        <w:tab/>
        <w:t xml:space="preserve"> </w:t>
        <w:tab/>
        <w:br/>
        <w:tab/>
        <w:t xml:space="preserve">допуснати съществени процесуални нарушения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Посоченото оплакване за допуснато нарушение на </w:t>
        <w:tab/>
        <w:br/>
        <w:tab/>
        <w:t xml:space="preserve"> </w:t>
        <w:tab/>
        <w:br/>
        <w:tab/>
        <w:t xml:space="preserve">процесуалния закон</w:t>
        <w:tab/>
        <w:br/>
        <w:tab/>
        <w:t xml:space="preserve"> </w:t>
        <w:tab/>
        <w:br/>
        <w:tab/>
        <w:t xml:space="preserve"> - касационно основание по чл. 3</w:t>
        <w:tab/>
        <w:br/>
        <w:tab/>
        <w:t xml:space="preserve"> </w:t>
        <w:tab/>
        <w:br/>
        <w:tab/>
        <w:t xml:space="preserve">, ал. 1, т. </w:t>
        <w:tab/>
        <w:br/>
        <w:tab/>
        <w:t xml:space="preserve"> </w:t>
        <w:tab/>
        <w:br/>
        <w:tab/>
        <w:t xml:space="preserve"> НПК, не се подкрепя от данните по делото и е неоснователно.</w:t>
        <w:tab/>
        <w:br/>
        <w:tab/>
        <w:t xml:space="preserve"> </w:t>
        <w:tab/>
        <w:br/>
        <w:tab/>
        <w:t xml:space="preserve"> Решенето на въззивната инстанция не страда от пороците визирани в разпоредбите на чл. 348, ал. 3 НПК, наличието на които са само основания за неговото отменяване и връщане на делото за ново разглеждане. В случая същественото е, че при събиране, проверка и оценка на доказателствения материал не са допуснати нарушения на процесуалните правила.</w:t>
        <w:tab/>
        <w:br/>
        <w:tab/>
        <w:t xml:space="preserve"> </w:t>
        <w:tab/>
        <w:br/>
        <w:tab/>
        <w:t xml:space="preserve"> Съдът, е изпълнил в пълен обем процесуалните си задължения, за обективно, всестранно и пълно изследване на обстоятелствата по делото, относими към главния факт от предмета на доказване процеса. При това инстанцията не е възприели превратно доказателствата, в разрез с правилата на формалната логика. При установяване на решаващите факти свързани с въпроса извършено ли е или не престъпление от подс. К., е анализирана подробно доказателствената съвкупност, в която с решаващо значение са данните от гласните доказателствени средства, подробно изброени в мотивите, приложените писмени и експертни заключения, чрез които е установено точно поведението и действията му през инкриминирания период. След като е установено по несъмнен начин, че подсъдимият е осъществил състава на инкриминираното с обвинението деяние, правилно е бил осъден за това. Възприемайки констатациите и правните изводи на решаващия съд в тази им част, въззивната инстанция не е допуснала нарушение на процесуалния закон.</w:t>
        <w:tab/>
        <w:br/>
        <w:tab/>
        <w:t xml:space="preserve"> </w:t>
        <w:tab/>
        <w:br/>
        <w:tab/>
        <w:t xml:space="preserve"> По повод на подадена въззивна жалба пред нея, в изпълнение на процесуалните си задължения, след като е обсъдила направените доводи, мотивирано е обосновала отказа да приеме, че състава на престъплението не е осъществен от обективна и субективна страна. Затова възражението, че не са били обсъдени всички събрани доказателства, е неоснователно. При положение, че въззивният съд не е допуснал нарушение на правилата, на съдопроизводството при анализа и оценката на доказателствата, процесуално недопустимо е касационният състав да подменя вътрешното убеждение на съда по същество, като дава указания за достоверността на съответната група доказателствени средства.</w:t>
        <w:tab/>
        <w:br/>
        <w:tab/>
        <w:t xml:space="preserve"> </w:t>
        <w:tab/>
        <w:br/>
        <w:tab/>
        <w:t xml:space="preserve"> При извършената проверка не бяха констатирани нарушения на процесуалните правила, които да са ограничили правата на подсъдимия. По реда на чл. 313 и 314 НПК, е била проверана изцяло правилността на присъдата, видно от приложените мотиви. Изложени са подробни съображения в тази връзка, обсъдени са били всички направени възражения във въззивната жалба и точно е посочено защо са отхвърлени. Обезпечена е била процесуална равнопоставеност на страните и осигурена възможност за искания и устно изложение по направените доводи. Както бе посочено, изводите и заключенията относно правно-релевантните факти, са основани на цялостен анализ, на събрания доказателствен материал.</w:t>
        <w:tab/>
        <w:br/>
        <w:tab/>
        <w:t xml:space="preserve"> </w:t>
        <w:tab/>
        <w:br/>
        <w:tab/>
        <w:t xml:space="preserve"> Направените изводи от въззивната инстанция във връзка с конкретните оплаквания, се споделят изцяло и от настоящия съдебен състав, поради което не се нуждаят от преповтаряне. Правилно е било прието, че възраженията във въззивната жалба са неоснователни и не представляват основания за отмяна на съдебния акт.</w:t>
        <w:tab/>
        <w:br/>
        <w:tab/>
        <w:t xml:space="preserve"> </w:t>
        <w:tab/>
        <w:br/>
        <w:tab/>
        <w:t xml:space="preserve"> В тази връзка, настоящата инстанция намира за напълно законосъобразни, изложените в мотивите на въззивния съд съображения досежно приетото съприкосновение между управлявания от подсъдимия лек автомобил и тялото на пострадалия и обясненията на подс. К. в тази връзка, липсата на деформации по автомобила, обясненията на вещите лица по този въпрос, съдебно медицинските находки и експертните заключения, твърдението за претърпян от подсъдимия инсулт, по доводите по повод констатациите в аутопсионния протокол, за разбора на данните от гласните доказателствени средства и на кои се дава вяра, а на кои не, за заключенията на АТЕ и СМЕ, за безспорното установено авторство на деянието.</w:t>
        <w:tab/>
        <w:br/>
        <w:tab/>
        <w:t xml:space="preserve"> </w:t>
        <w:tab/>
        <w:br/>
        <w:tab/>
        <w:t xml:space="preserve"> С оглед на всичко изложено, касационната жалба в тази си част се явява неоснователна и следва да бъде отхвърлена.</w:t>
        <w:tab/>
        <w:br/>
        <w:tab/>
        <w:t xml:space="preserve"/>
        <w:tab/>
        <w:br/>
        <w:tab/>
        <w:t xml:space="preserve">По довода за</w:t>
        <w:tab/>
        <w:br/>
        <w:tab/>
        <w:t xml:space="preserve"> </w:t>
        <w:tab/>
        <w:br/>
        <w:tab/>
        <w:t xml:space="preserve"> допуснато нарушение на закона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 това посочено касационно основание – по чл. 348, ал. 1, т. 1 НПК, не се подкрепя от данните по делото и е неоснователно. Възраженията в жалбата по този довод се свеждат до твърденията, че подсъдимия не е осъществил състава на инкриминираното с обвинението деяние, тъй като не е осъществил контакт с тялото на пострадалия.</w:t>
        <w:tab/>
        <w:br/>
        <w:tab/>
        <w:t xml:space="preserve"> </w:t>
        <w:tab/>
        <w:br/>
        <w:tab/>
        <w:t xml:space="preserve"> При приетите за установени и от въззивният съд фактически положения, които не подлежат на касационен контрол, с оглед ограничителните основания по чл. 348 НПК, материалният закон е приложен правилно и е приложен законът, който е следвало да бъде приложен. Описаното в съдебният акт неправомерно поведение но подс. И. К., правилно е било квалифицирано по посоченият по - горе текст от НК. Правните съображения и на този съд в полза на осъдителната присъда, по същество са израз на съгласие с предложената от обвинението и приетата от първоинстанционния съд правна квалификация на инкриминираното деяние – по чл. 343а, ал. 1, б. „б”, вр. чл. 343, ал. 1, б. „в”, вр. чл. 342, ал. 1, пр. 3 НК. Въззивната инстанция при установяване на правно-релевантните факти, не е възприела превратно доказателствата, в разрез с правилата на формалната логика. Изводите за виновността на подсъдимия в осъществяване от обективна и субективна страна на посоченото престъпление, са изцяло подкрепени от показанията на свидетелите Н. Х., М., от приложените писмени доказателства подробно изброени в мотивите, от експертните заключения. Действителното съдържание на нито едно доказателство не е тълкувано превратно. Вътрешното убеждение на съда е изградено на обективно, всестранно и пълно изследване на всички обстоятелства по делото. При така установените факти и обстоятелства от въззивния съд, изводите за виновността на подсъдимия и за правната квалификация, са напълно законосъобразни.</w:t>
        <w:tab/>
        <w:br/>
        <w:tab/>
        <w:t xml:space="preserve"> </w:t>
        <w:tab/>
        <w:br/>
        <w:tab/>
        <w:t xml:space="preserve"> Посочените в касационната жалба възражения по този довод са напълно идентични с поддържаните пред второинстанционния съд. Същият в мотивите си подробно се е занимал с тях и е направил законосъобразния извод, че са неоснователни. Изложените съображения приемащите изводите на първостепенния съд, са безпротиворечиви, убедителни, подкрепени от доказателствата по делото. Точно е посочено, че състава на престъплението е осъществен от подс. К., както от обективна така и от субективна страна. Настъпилите вредоносни последици са резултат от допуснатото нарушение на правилата за движение и са в пряка причинна връзка с това неправомерно поведение.</w:t>
        <w:tab/>
        <w:br/>
        <w:tab/>
        <w:t xml:space="preserve"> </w:t>
        <w:tab/>
        <w:br/>
        <w:tab/>
        <w:t xml:space="preserve"> Касационната инстанция споделя изводите на решаващия и въззивния съд, относно постановяване на осъдителната присъда. Счита, че мотивите на двете съдебни инстанции в нейна подкрепа, представляват подробен и изчерпателен анализ, на всички събрани доказателства и същевременно излагащи ясни правни съображения по всеки от инкриминираните факти. Въззивната инстанция е изпълнила изискванията на материалния и процесуалния закон за формиране и отразяване в мотивите на решението вътрешното си убеждение относно извършеното деяние и личността на дееца. Мотивите са изготвени съгласно правилата на чл. 339, ал. 2 НПК, извършена е служебна ревизия на атакувания съдебен акт и е отговорено подробно по доводите във въззивната жалба, които са поддържани и в съдебно заседание.</w:t>
        <w:tab/>
        <w:br/>
        <w:tab/>
        <w:t xml:space="preserve"> </w:t>
        <w:tab/>
        <w:br/>
        <w:tab/>
        <w:t xml:space="preserve"> Касационната проверка за точното прилагане на наказателния закон се осъществява в границите на установените и приети от въззивният съд фактически положения. В тези параметри правилно е било прието, че е установено по несъмнен начин, че подс. К. е осъществил състава на престъплението по посочения текст от НК. Затова няма никакво основание за уважаване искането по касационната жалба, за отмяна на решението и оправдаването му.</w:t>
        <w:tab/>
        <w:br/>
        <w:tab/>
        <w:t xml:space="preserve"> </w:t>
        <w:tab/>
        <w:br/>
        <w:tab/>
        <w:t xml:space="preserve"> С оглед на изложеното, доводът за нарушение на материалния закон и искането за отмяна на въззивния съдебен акт, като неоснователни, също следва да бъдат отхвърлени.</w:t>
        <w:tab/>
        <w:br/>
        <w:tab/>
        <w:t xml:space="preserve"> </w:t>
        <w:tab/>
        <w:br/>
        <w:tab/>
        <w:t xml:space="preserve"> Водим от горното и на основание чл. 35</w:t>
        <w:tab/>
        <w:br/>
        <w:tab/>
        <w:t xml:space="preserve"> </w:t>
        <w:tab/>
        <w:br/>
        <w:tab/>
        <w:t xml:space="preserve">, ал. 1, т. </w:t>
        <w:tab/>
        <w:br/>
        <w:tab/>
        <w:t xml:space="preserve"> </w:t>
        <w:tab/>
        <w:br/>
        <w:tab/>
        <w:t xml:space="preserve">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</w:t>
        <w:tab/>
        <w:br/>
        <w:tab/>
        <w:t xml:space="preserve"> </w:t>
        <w:tab/>
        <w:br/>
        <w:tab/>
        <w:t xml:space="preserve">СТАВ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В СИЛА</w:t>
        <w:tab/>
        <w:br/>
        <w:tab/>
        <w:t xml:space="preserve"/>
        <w:tab/>
        <w:br/>
        <w:tab/>
        <w:t xml:space="preserve">въззивно решение </w:t>
        <w:tab/>
        <w:br/>
        <w:tab/>
        <w:t xml:space="preserve"> </w:t>
        <w:tab/>
        <w:br/>
        <w:tab/>
        <w:t xml:space="preserve">№ 31/ 09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836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</w:t>
        <w:tab/>
        <w:br/>
        <w:tab/>
        <w:t xml:space="preserve"> </w:t>
        <w:tab/>
        <w:br/>
        <w:tab/>
        <w:t xml:space="preserve">апелативен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, наказателно отделение, 8-ми състав.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