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№120/14.02.2020 по гр. д. №416/2020 на ВКС, ГК, III г.о.,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120</w:t>
        <w:tab/>
        <w:br/>
        <w:tab/>
        <w:t xml:space="preserve"> </w:t>
        <w:tab/>
        <w:br/>
        <w:tab/>
        <w:t xml:space="preserve">гр. София, 14.02.2020 г.Върховният касационен съд на Р. Б, Трето гражданско отделение, в закрито заседание на тринадесети февруари,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416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ищцата В. С. Н. срещу решение № 7172 от 24.10.2019г. по в. гр. дело № 15313/2018г. на СГС, ГО, Втори „А“ въззивен състав, с което е потвърдено решение № 380542/10.04.2018г. по гр. д. № 30983/2016г. на СРС, ГО, 56 състав, с което са отхвърлени предявените от касатора Н. срещу Институт по отбрана „Проф. Ц. Л“ искове с правни основания чл. 344, ал. 1, т. 1, т. 2 и т. 3 КТ за отмяна на незаконно уволнение, извършено със заповед № 178/19.04.2016г., на основание чл. 328, ал. 1, т. 2 КТ /съкращаване на щата/; за възстановяване на заеманата преди уволнението длъжност „научен сътрудник - първа степен“ в отдел „ЯХБЗ и Е, тилова техника и имущества“ в Институт по отбрана „Проф. Ц. Л“ и за осъждане на работодателя – ответник да заплати на служителя – ищец сумата 7 427.28 лв. - обезщетение за оставане без работа поради незаконното уволнение за 6 – месечен период: 20.04.2016г. – 20.10.2016г., както и исковете с правни основания чл. 296, ал. 1 КТ за сумата 375 лв. – обезщетение за полагащи се пари за дрехи за периода: 17.06.2010г. – 05.12.2011г.; чл. 128, т. 2 КТ вр. с чл. 11, ал. 1, т. 1 Наредба за структурата и организацията на работната заплата за заплащане на допълнително възнаграждение за образователна и научна степен „доктор“ в размер на 40лв. на месец за периода: 18.12.2010г. - 05.03.2012г. или общо 600 лв.; чл. 220, ал. 1 КТ вр. с чл. 59 КТД на МО за сумата 3 593.64 лв. – обезщетение за неспазен срок на предизвестие и чл. 224, ал. 1 КТ за заплащане на сумата 3 696.32 лв. – обезщетение за неползван платен годишен отпуск за периода: 17.06.2010г. – 05.03.2012г.. </w:t>
        <w:tab/>
        <w:br/>
        <w:tab/>
        <w:t xml:space="preserve"> </w:t>
        <w:tab/>
        <w:br/>
        <w:tab/>
        <w:t xml:space="preserve">Касаторът поддържа, че обжалваното въззивно решение е неправилно поради нарушение на материалния закон и съществено нарушение на съдопроизводствените правила при извеждане на решаващите изводи относно неприложимост на предварителната закрила по чл. 333, ал. 4 КТ спрямо процесното трудово правоотношение, поради това, че ищцата не е член на синдикална организация към момента на процесното уволнение и относно неприложимостта на чл. 35, ал. 3 ЗРАСРБ (ЗАКОН ЗА РАЗВИТИЕТО НА АКАДЕМИЧНИЯ СЪСТАВ В РЕПУБЛИКА БЪЛГАРИЯ) /ЗРАСРБ/, в приложимата редакция от ДВ, бр. 101/2010г., към процесното уволнение, което не е на някое от основанията по чл. 35, ал. 1 ЗРАСРБ, само при която хипотеза предложението на научния съвет по чл. 35, ал. 3 от същия закон е елемент на фактическия състав на прекратяването на трудовото правоотношение с лице на академична длъжност. Моли въззивното решение да бъде отменено и вместо него постановено ново решение, с което предявените искове да бъдат уважени изцяло. Претендира сторените деловодни разноски за всички съдебни инстанции.</w:t>
        <w:tab/>
        <w:br/>
        <w:tab/>
        <w:t xml:space="preserve"> </w:t>
        <w:tab/>
        <w:br/>
        <w:tab/>
        <w:t xml:space="preserve">В изложението по чл. 284, ал. 3, т. 1 ГПК касаторът въвежда основанията на чл. 280, ал. 1, т. 1 и т. 3 ГПК за допускане на касационно обжалване по следните въпроси: Законосъобразно ли е прекратяване на трудово правоотношение с възстановен по силата на съдебно решение член на академичен състав без предварително решение /предложение/ на научния съвет по чл. 35, ал. 3 ЗРАСРБ? и Законосъобразно ли е прекратяване на трудово правоотношение със синдикален член без съгласие на синдикалната организация?. Поддържа разрешаването на горепосочените въпроси от въззивния съд в противоречие с ТР № 3/16.01.2012г. по т. д. №3/2011г. на ОСГК на ВКС; решение № 96/14.07.2017г. по гр. д.№3150/2016г. на ВКС; решение № 246/23.06.2011г. по гр. д.№ 1152/2010г. на ВКС и решение № 431/21.05.2010г. по гр. д.№ 1134/2009г. на ВКС, а от друга страна счита, че допускането на касационно обжалване по тях ще е от значение за точното прилагане на закона и за развитието на правото.</w:t>
        <w:tab/>
        <w:br/>
        <w:tab/>
        <w:t xml:space="preserve"> </w:t>
        <w:tab/>
        <w:br/>
        <w:tab/>
        <w:t xml:space="preserve">Ответникът по касационната жалба /ответник и в производството/ - Институт по отбрана „Проф. Ц. Л“ подава писмен отговор в законния преклузивен срок, в който поддържа становище за отсъствие на основанията за допускане на касационно обжалване по чл. 280, ал. 1, т. 1 и т. 3 ГПК и за неоснователност на касационната жалба. Не претендира съдебни разноски.</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в частта му досежно въззивното решение по исковете с правни основания чл. 344, ал. 1, т. 1 – т. 3 КТ, т. е. в тази част тя е допустима. В останалата й част срещу въззивното решение по исковете с правни основания чл. 296, ал. 1 КТ, чл. 128, т. 2 КТ вр. с чл. 11, ал. 1, т. 1 Наредба за структурата и организацията на работната заплата за заплащане на допълнително възнаграждение за образователна и научна степен „доктор“, чл. 220, ал. 1 КТ вр. с чл. 59 КТД и чл. 224, ал. 1 КТ, всеки един от тях с цена под 5 000 лв., тя е насочена срещу неподлежащ на касационно обжалване съдебен акт по смисъла на чл. 280, ал. 3 ГПК, като такава е недопустима и следва да бъде оставена без разглеждане.</w:t>
        <w:tab/>
        <w:br/>
        <w:tab/>
        <w:t xml:space="preserve"> </w:t>
        <w:tab/>
        <w:br/>
        <w:tab/>
        <w:t xml:space="preserve">За да постанови обжалваното решение по исковете с правни основания чл. 344, ал. 1, т. 1 - 3 КТ, въззивният съд е приел, че на основание влязло в сила съдебно решение по искове по чл. 344, ал. 1, т. 1 и т. 2 КТ, на 18.04.2016г., ищцата е възстановена на длъжността „научен сътрудник първа степен“ в отдел „ЯХБЗ и Е, тилова техника и имущества“ в Дирекция „Въоръжение и техника“ и на следващия ден – 19.04.2016г. трудовото й правоотношение е прекратено на основание чл. 328, ал. 1, т. 2, пр. 2 КТ – поради съкращаване на щата на единствената длъжност в този отдел. Намерил е, че предварителната закрила по чл. 333, ал. 4 КТ не е приложима към процесното уволнение, тъй като от приетите доказателства в процеса се установява, че ищцата към момента на възстановяване на трудовото правоотношение на основание чл. 344, ал. 1, т. 2 КТ и към момента на прекратяването му на 19.04.2016г., не е член на синдикална организация, какъвто би могла да стане чрез присъединяване към КТД по реда на чл. 57, ал. 2 КТ. Съобразявайки нормата на пар. 5, ал. 3, т. 1 ПЗР ЗРАСРБ е заключил, че заеманата от ищцата длъжност преди предходното уволнение, отменено с влязло в сила съдебно решение – „научен сътрудник първа степен“ е приравнена на академичната длъжност „главен асистент“, каквато според действащото към 18.04.2016г. щатно разписание съществува единствено в отдел „комуникационни и информационни системи и защита на информацията“ и е с различни трудови функции, отсъстват други длъжности с идентични на процесната длъжност трудови функции, поради което съкращаването на щата за длъжността на Н. е реално и не поражда задължение на работодателя да извършва подбор. СГС е счел за неприложима към процесното уволнение нормата на чл. 35, ал. 3 ЗРАСРБ, първоначална редакция, според която отнемането на научна степен и освобождаването от академична длъжност се извършва от ректора на висшето училище, съответно от ръководителя на научната организация, по предложение на факултетния/научния съвет. Съобразявайки безпротиворечивата практика на ВКС, обективирана в решение № 96/14.07.2017г. по гр. д.№ 3150/2016г. на ВКС, е приел че предложението на научния съвет по чл. 35, ал. 3 ЗРАСРБ е елемент от фактическия състав на уволнението само в трите специални хипотези, посочени в чл. 35, ал. 1 ЗРАСРБ, но не и при общите уволнителни основания по КТ, каквото е процесното /съкращаване на щата/.</w:t>
        <w:tab/>
        <w:br/>
        <w:tab/>
        <w:t xml:space="preserve"> </w:t>
        <w:tab/>
        <w:br/>
        <w:tab/>
        <w:t xml:space="preserve">Допускането на касационно обжалване на релевираните основания по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на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Поставените от касатора два въпроса не осъществяват общото основание за допускане на касационно обжалване, тъй като не са обусловили решаващите правни изводи на съда в атакуваното решение. Въззивният съд е счел за неприложими към процесното уволнение нормите на чл. 35, ал. 3 ЗРАСРБ и на чл. 333, ал. 4 КТ, а отговорът на въпросите предпоставя по принцип законността или незаконността на прекратяване на трудово правоотношение от изпълнение на посочените условия в тези норми. Такъв отговор не би бил от значение за конкретния правен спор, по който е установено от въззивния съд неизпълнението на поне едно от условията, включени в хипотезиса на нормите на чл. 35, ал. 3 вр. с ал. 1 ЗРАСРБ и на чл. 333, ал. 4 КТ – ищцата е уволнена поради съкращаване на щата, а не на специалните основания по чл. 35, ал. 1 ЗРАСРБ и към момента на процесното уволнение тя не е член на синдикална организация. Неосъществяването на общото основание за допускане на касационно обжалване е достатъчно обстоятелство за недопускане на касационен контрол на въззивното решение, без да е необходимо разглеждането на сочените допълнителни основания. </w:t>
        <w:tab/>
        <w:br/>
        <w:tab/>
        <w:t xml:space="preserve"> </w:t>
        <w:tab/>
        <w:br/>
        <w:tab/>
        <w:t xml:space="preserve">На основание изложеното,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ОСТАВЯ БЕЗ РАЗГЛЕЖДАНЕ като недопустима касационната жалба на В. С. Н. в частта й срещу решение № 7172 от 24.10.2019г. по в. гр. дело № 15313/2018г. на СГС, ГО, Втори „А“ въззивен състав, с което е потвърдено решение № 380542/10.04.2018г. по гр. д. № 30983/2016г. на СРС, ГО, 56 състав, с което са отхвърлени предявените от Н. срещу Институт по отбрана „Проф. Ц. Л“ искове с правни основания чл. 296, ал. 1 КТ за сумата 375 лв. – обезщетение за полагащи се пари за дрехи за периода: 17.06.2010г. – 05.12.2011г.; чл. 128, т. 2 КТ вр. с чл. 11, ал. 1, т. 1 Наредба за структурата и организацията на работната заплата за заплащане на допълнително възнаграждение за образователна и научна степен „доктор“ в размер на 40лв. на месец за периода: 18.12.2010г. - 05.03.2012г.; чл. 220, ал. 1 КТ вр. с чл. 59 КТД на МО за сумата 3 593.64 лв. – обезщетение за неспазен срок на предизвестие и чл. 224, ал. 1 КТ за заплащане на сумата 3 696.32 лв. – обезщетение за неползван платен годишен отпуск за периода: 17.06.2010г. – 05.03.2012г..</w:t>
        <w:tab/>
        <w:br/>
        <w:tab/>
        <w:t xml:space="preserve"> </w:t>
        <w:tab/>
        <w:br/>
        <w:tab/>
        <w:t xml:space="preserve">НЕ ДОПУСКА касационно обжалване на решение № 7172 от 24.10.2019г. по в. гр. дело № 15313/2018г. на СГС, ГО, Втори „А“ въззивен състав в останалата му обжалвана част.</w:t>
        <w:tab/>
        <w:br/>
        <w:tab/>
        <w:t xml:space="preserve"> </w:t>
        <w:tab/>
        <w:br/>
        <w:tab/>
        <w:t xml:space="preserve">Определението в частта, с която е оставена без разглеждане касационната жалба, подлежи на обжалване с частна жалба пред друг състав на Върховния касационен съд, в едноседмичен срок от съобщаването му на касатора. В останалата част, 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