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№603/01.10.2019 по ч. търг. д. №1983/2019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603</w:t>
        <w:tab/>
        <w:br/>
        <w:tab/>
        <w:t xml:space="preserve"> </w:t>
        <w:tab/>
        <w:br/>
        <w:tab/>
        <w:t xml:space="preserve"> гр. София, 01.10.2019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седемнадесети септември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 </w:t>
        <w:tab/>
        <w:br/>
        <w:tab/>
        <w:t xml:space="preserve"> </w:t>
        <w:tab/>
        <w:br/>
        <w:tab/>
        <w:t xml:space="preserve"> ЧЛЕНОВЕ: КОСТАДИНКА НЕДКОВА АННА БАЕВА</w:t>
        <w:tab/>
        <w:br/>
        <w:tab/>
        <w:t xml:space="preserve"> </w:t>
        <w:tab/>
        <w:br/>
        <w:tab/>
        <w:t xml:space="preserve">като изслуша докладваното от съдия Е. В ч. т. дело № 1983 по описа за 2019г.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Образувано е по частна касационна жалба на синдика на „И. С.“ Е. /в несъстоятелност/ М. В. против определение № 1374 от 19.04.2019г. по ч. гр. дело № 1042/2019г. на Софийски апелативен съд, Гражданско отделение, 4 състав, с което е оставена без уважение частната жалба на „Пи Енд Ем Ф. Анд Ф. Холдингс“ Л. и синдика на „И. С.“ Е. /в несъстоятелност/ срещу разпореждане № 13201 от 17.10.2018г. по гр. дело № 912/2016г. на Софийски градски съд, ТК, VІ-13 състав. С първоинстанционното разпореждане е върната на основание чл. 130 ГПК исковата молба на „Пи Енд Ем Ф. Анд Ф. Холдингс“ Л. срещу „И. С.“ Е. /в несъстоятелност/, А. Г. Г. и В. Д. Г. за обявяване за недействителни по отношение на кредиторите на несъстоятелността на сделки, сключени между „И. С.“ Е. и А. Г. Г., инкорпорирани в два договора за покупко-продажба на недвижими имоти във формата на посочени два нотариални акта.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на въззивното определение поради нарушение на материалния закон, съществено нарушение на съдопроизводствените правила и необоснованост. Релевира доводи за допускане на касационно обжалване на съдебния акт на основанията по чл. 280, ал. 1, т. 1 и т. 3 и ал. 2 ГПК – въззивният съд се е прозинесъл по материалноправни и процесуалноправни въпроси в противоречие с практиката на ВКС и които са от значение за точното прилагане на закона, както и за развитието на правото; определението е очевидно неправилно: </w:t>
        <w:tab/>
        <w:br/>
        <w:tab/>
        <w:t xml:space="preserve"> </w:t>
        <w:tab/>
        <w:br/>
        <w:tab/>
        <w:t xml:space="preserve">1. Преклузивен или давностен е срокът за предявяване на отменителен иск по чл. 647, ал. 1 ТЗ, съответно за предявяване на иск по чл. 135, ал. 1 ЗЗД?</w:t>
        <w:tab/>
        <w:br/>
        <w:tab/>
        <w:t xml:space="preserve"> </w:t>
        <w:tab/>
        <w:br/>
        <w:tab/>
        <w:t xml:space="preserve">2. Спира ли да тече започналият вече едногодишен срок за предявяване на отменителен иск по чл. 647, ал. 1 ТЗ, съответно за предявяване на иск по чл. 135, ал. 1 ЗЗД в случаите, когато след откриване на производството с решение по чл. 630, ал. 1 ТЗ производството по несъстоятелност бъде спряно на основание чл. 632, ал. 5 във връзка с ал. 1 ТЗ поради липса на достатъчно имущество за покриване на разноските, установена в хода на производството?</w:t>
        <w:tab/>
        <w:br/>
        <w:tab/>
        <w:t xml:space="preserve"> </w:t>
        <w:tab/>
        <w:br/>
        <w:tab/>
        <w:t xml:space="preserve">3. Какво е съотношението на нормата на чл. 632 ТЗ спрямо нормата на чл. 647 ТЗ - като специална към обща или двете имат самостоятелно действие? В случай, че двете норми не са в съотношение една спрямо друга, как се отразява спирането на производството по несъстоятелност върху течението на сроковете, започналите да текат преди постановяване на акта за спиране?</w:t>
        <w:tab/>
        <w:br/>
        <w:tab/>
        <w:t xml:space="preserve"> </w:t>
        <w:tab/>
        <w:br/>
        <w:tab/>
        <w:t xml:space="preserve">4. Допустимо ли е при спряно производство по несъстоятелност определени срокове да продължават да текат или напротив - при спряно производството по несъстоятелност следва да се счита, че спират да текат всички срокове, предвидени в несъстоятелността доколкото това е единственото законосъобразно разрешение на този въпрос, с оглед принципите на предвидимост и правото на справедлив съдебен процес и ефективни средства за защита?</w:t>
        <w:tab/>
        <w:br/>
        <w:tab/>
        <w:t xml:space="preserve"> </w:t>
        <w:tab/>
        <w:br/>
        <w:tab/>
        <w:t xml:space="preserve">5. Прилага ли се по аналогия разпоредбата на чл. 632, ал. 3, във връзка с ал. 5 ТЗ и по отношение на други срокове в производството по несъстоятелност, в частност по отношение на едногодишния срок по чл. 647, ал. 1 ТЗ, или в случая е налице непълнота на закона, която следва да бъде преодоляна чрез съдебната практика?</w:t>
        <w:tab/>
        <w:br/>
        <w:tab/>
        <w:t xml:space="preserve"> </w:t>
        <w:tab/>
        <w:br/>
        <w:tab/>
        <w:t xml:space="preserve">6. Спира ли да тече едногодишният срок за предявяване на отменителен иск по чл. 647 ТЗ с постановяването в хода на производството по несъстоятелност на решение по чл. 632, ал. 1 във връзка с ал. 5 ТЗ за спиране на производството? И в случай, че отговорът е положителен, от кой момент продължава течението на спрения срок, като в случая може ли да се приложи по аналогия нормата на чл. 632, ал. 3 ТЗ и да се приеме, че остатъкът от започналия, но неизтекъл едногодишен срок започва да тече „от момента на вписването на решението по чл. 632, ал. 2, във връзка с ал. 5 ТЗ?</w:t>
        <w:tab/>
        <w:br/>
        <w:tab/>
        <w:t xml:space="preserve"> </w:t>
        <w:tab/>
        <w:br/>
        <w:tab/>
        <w:t xml:space="preserve">Частният жалбоподател поддържа, че въпросите, формулирани в т. 1, 2, 3, 4 и 5, са от значение за точното прилагане на закона и развитие на правото - основание по чл. 280, ал. 1, т. 3 ГПК. По въпроса по т. 6 релевира доводи, че е разрешен в противоречие със съдебната практика - Решение № 553/07.10.2014г. по в. т. д. № 727/2014г. на П. и Определение от 01.05.2017г. по в. гр. д. № 5496/2016г. на САС.</w:t>
        <w:tab/>
        <w:br/>
        <w:tab/>
        <w:t xml:space="preserve"> </w:t>
        <w:tab/>
        <w:br/>
        <w:tab/>
        <w:t xml:space="preserve"> Ответниците А. Г. Г. и В. Д. Г. чрез процесуален представител адв. А. М. оспорват частната касационна жалба и поддържат становище, че не са налице допълнителните селективни критерии на чл. 280, ал. 1, т. 1 и 3 ГПК поради това, че по първия въпрос е формирана безпротиворечива съдебна практика, която е съобразена от въззивната инстанция, по четвъртия въпрос въззивният съд не се е произнесъл, а останалите въпроси са решени в съответствие със закона. По отношение на твърдените от частния жалбоподател недопустимост и очевидна неправилност ответниците възразяват, че частният жалбоподател не ги е аргументирал.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прецени данните по делото и релевираните доводи, приема следното:</w:t>
        <w:tab/>
        <w:br/>
        <w:tab/>
        <w:t xml:space="preserve"> </w:t>
        <w:tab/>
        <w:br/>
        <w:tab/>
        <w:t xml:space="preserve"> Частната касационна жалба е подадена от легитимирана страна в преклузивния едноседмичен срок и е насочена срещу подлежащ на обжалване въззивен съдебен акт.</w:t>
        <w:tab/>
        <w:br/>
        <w:tab/>
        <w:t xml:space="preserve"> </w:t>
        <w:tab/>
        <w:br/>
        <w:tab/>
        <w:t xml:space="preserve"> За да остави без уважение частната жалба срещу разпореждането на Софийски градски съд, с което е върната исковата молба, въззивният съд е приел, че искът по чл. 647, ал. 1, т. 3 ТЗ е недопустим, тъй като е предявен след изтичане на предвидения в чл. 649 ТЗ преклузивен едногодишен срок. Изложил съображения, че спазването на преклузивния срок като процесуална предпоставка за допустимост на исковете, посочени в чл. 649, ал. 1 ТЗ, е обусловено от хипотезата, при която е открито производството по несъстоятелност: при откриване на производство по несъстоятелност с решение по чл. 630, ал. 1 ТЗ преклузивният срок тече от датата на постановяване на решението, а не от вписването му в Търговския регистър; при откриване на производство по несъстоятелност с решение по чл. 632, ал. 1 ТЗ срокът за предявяване на исковете, посочени в чл. 649, ал. 1 ТЗ, започва да тече от момента на обявяване на решението по чл. 632, ал. 2 ТЗ за възобновяване на спряното производство по несъстоятелност. </w:t>
        <w:tab/>
        <w:br/>
        <w:tab/>
        <w:t xml:space="preserve"> </w:t>
        <w:tab/>
        <w:br/>
        <w:tab/>
        <w:t xml:space="preserve"> Съдебният състав е приложил разпоредбите на чл. 649, ал. 1 във връзка с чл. 630, ал. 1, чл. 634а и чл. 632, ал. 2 ТЗ към конкретната фактическа обстановка и е направил извод, че срокът за предявяване на иска по чл. 647, ал. 1, т. 3 ТЗ е започнал да тече от откриване на производството по несъстоятелност – датата на постановяване на решението по чл. 630, ал. 1 ТЗ, а не от датата на обявяване на решението по чл. 632, ал. 2 ТЗ. Изложил е съображения, че в настоящия случай не е налице възобновяване на производството по смисъла на чл. 632, ал. 2 ТЗ, тъй като производството по несъстоятелност продължава хода си поради начална липса на пречка за развитието му, констатирана от въззивния съд.</w:t>
        <w:tab/>
        <w:br/>
        <w:tab/>
        <w:t xml:space="preserve"> </w:t>
        <w:tab/>
        <w:br/>
        <w:tab/>
        <w:t xml:space="preserve">Доводите за спиране на срока за предявяване на исковете са приети за неоснователни по аргумент, че преклузивните срокове за разлика от давностните не спират и не се прекъсват. Направен е извод, че решението по чл. 632, ал. 5 ТЗ не е основание за спиране на срока, който е започнал да тече в хипотезата на чл. 649, ал. 1 във връзка с чл. 630, ал. 1 във връзка с чл. 634а ТЗ от 30.01.2015г. и е изтекъл на 01.02.2016г. – първият следващ присъствен ден, тъй като последният ден от срока е бил неприсъствен, съгласно чл. 60, ал. 2 във връзка с ал. 6 ГПК. Поради това, че искът е предявен на 04.02.2016г., т. е. след изтичане на едногодишния преклузивен срок, въззивната инстанция е заключила, че същият е недопустим. </w:t>
        <w:tab/>
        <w:br/>
        <w:tab/>
        <w:t xml:space="preserve"> </w:t>
        <w:tab/>
        <w:br/>
        <w:tab/>
        <w:t xml:space="preserve"> Касационната жалба е редовна - подадена е от легитимирана страна в преклузивния едномесечен срок, насочена е срещу подлежащ на обжалване съдебен акт и отговаря на изискванията на чл. 284, ал. 3, т. 1 ГПК, доколкото се съдържа твърдение за наличие на основанията по чл. 280, ал. 1, т. 1 и 3 и ал. 2 ГПК.</w:t>
        <w:tab/>
        <w:br/>
        <w:tab/>
        <w:t xml:space="preserve"> </w:t>
        <w:tab/>
        <w:br/>
        <w:tab/>
        <w:t xml:space="preserve">В. В касационен съд е образувано тълк. дело № 2/ 2018г. на ОСТК по правни въпроси, решаването на един от които ще има значение за правилното решаване на настоящото дело, а именно: Какви са последиците от спиране на основание чл. 632, ал. 5 ТЗ на производството по несъстоятелност по отношение предявяването на исковете по чл. 649, ал. 1 ТЗ и чл. 694 ТЗ, развитието на производството по тях и течението на срока по чл. 649, ал. 1 ТЗ? Поради изложените съображения и на основание чл. 292 ГПК производството по настоящата частна касационна жалба следва да бъде спряно до приключване на посоченото тълкувателно дело.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производството по ч. т. дело № 1983/2019г. на Върховен касационен съд, Търговска колегия, Второ отделение до приключване на производството по тълк. дело № 2/2018г. на ОСТК на ВКС.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