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№214/01.02.2024 по търг. д. №652/2023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214</w:t>
        <w:tab/>
        <w:br/>
        <w:tab/>
        <w:t xml:space="preserve"/>
        <w:tab/>
        <w:br/>
        <w:tab/>
        <w:t xml:space="preserve">гр.София, 01.02.2024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осемнадесети януари през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Генковска т. д. № 652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 </w:t>
        <w:tab/>
        <w:br/>
        <w:tab/>
        <w:t xml:space="preserve"/>
        <w:tab/>
        <w:br/>
        <w:tab/>
        <w:t xml:space="preserve">Производството е по повод на касационна жалба от „Проджект три“ООД против решение № 681 по в. т.д. № 297/2022 г. на Софийски апелативен съд, с което след частично потвърждаване и частична отмяна на решение № 260106/06.12.2021 г. по т. д. № 145/2020 г. на Софийски окръжен съд, като краен резултат е отхвърлен искът на касатора срещу „К и К билдинвест“ ЕООД, с правно основание чл.93, ал.2 от ЗЗД за сумата от 276 000 евро, ведно със законната лихва върху сумата, считано от датата на завеждане на исковата молба в съда - 25.09.2020 г., до окончателното й заплащане.</w:t>
        <w:tab/>
        <w:br/>
        <w:tab/>
        <w:t xml:space="preserve"/>
        <w:tab/>
        <w:br/>
        <w:tab/>
        <w:t xml:space="preserve"> В касационната жалба са наведени доводи за съществуващи три дати на постановяване на обжалваното решение – вписаните в него : 24.10.2022г., след поставяне на номера – 07.11.2022г. и отразената в регистъра – 03.11.2022г.</w:t>
        <w:tab/>
        <w:br/>
        <w:tab/>
        <w:t xml:space="preserve"/>
        <w:tab/>
        <w:br/>
        <w:tab/>
        <w:t xml:space="preserve"> Настоящият състав на ВКС намира, че съобразно разясненията по ТР №1/10.02.2012г. по тълк. д. № 1/2011г. на ОСГТК на ВКС обявяването на решението в регистъра / чл.235, ал.5 ГПК/ има за последица неговата неоттегляемост и няма отношение към валидността му. Поради което следва да изпрати делото на САС за преценка по чл.247 ГПК.</w:t>
        <w:tab/>
        <w:br/>
        <w:tab/>
        <w:t xml:space="preserve"/>
        <w:tab/>
        <w:br/>
        <w:tab/>
        <w:t xml:space="preserve"> Водим от горното, съставът на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ИЗПРАЩА делото на Софийски апелативен съд за преценка предпоставките по чл.247 ГПК по отношение на датата на постановяване на обжалваното въззивно решение.</w:t>
        <w:tab/>
        <w:br/>
        <w:tab/>
        <w:t xml:space="preserve"/>
        <w:tab/>
        <w:br/>
        <w:tab/>
        <w:t xml:space="preserve"> След приключване на процедурата по чл.247 ГПК делото да се върне на ВКС за произнасяне по касационната жалба.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