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№753/24.11.2015 по гр. д. №7037/2014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753</w:t>
        <w:tab/>
        <w:br/>
        <w:tab/>
        <w:t xml:space="preserve"> </w:t>
        <w:tab/>
        <w:br/>
        <w:tab/>
        <w:t xml:space="preserve">гр. София 24.11.2015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гражданско отделение, в закрито заседание на двадесети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ч. гр. дело № 7037/2014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 ГПК.</w:t>
        <w:tab/>
        <w:br/>
        <w:tab/>
        <w:t xml:space="preserve"> </w:t>
        <w:tab/>
        <w:br/>
        <w:tab/>
        <w:t xml:space="preserve">Образувано е по частна жалба на Прокуратурата на Република България, срещу разпореждане от 03.10.2014 г. по гр. д. 7894/2014 г. на Софийски градски съд, с което е върната подадената въззивна жалба с № 1007478/19.02.2014 г. на Прокуратурата на Република България срещу решение на Софийски районен съд, 36 с-в от 22.01.2014 г. по гр. д. 11348/13 г. като нередовна.</w:t>
        <w:tab/>
        <w:br/>
        <w:tab/>
        <w:t xml:space="preserve"> </w:t>
        <w:tab/>
        <w:br/>
        <w:tab/>
        <w:t xml:space="preserve">В частната жалба се излагат съображения за незаконосъобразност на обжалвания съдебен акт и се иска неговата отмяна.</w:t>
        <w:tab/>
        <w:br/>
        <w:tab/>
        <w:t xml:space="preserve"> </w:t>
        <w:tab/>
        <w:br/>
        <w:tab/>
        <w:t xml:space="preserve">Ответникът по частната жалба – Л. Л. П.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 957/ 19.12.2014 г. производството по настоящето дело е спряно на основание чл. 292 ГПК вр. чл. 278, ал. 4 ГПК до приключване на ТД № 7/2014 г. на ОСГК на ВКС. </w:t>
        <w:tab/>
        <w:br/>
        <w:tab/>
        <w:t xml:space="preserve"> </w:t>
        <w:tab/>
        <w:br/>
        <w:tab/>
        <w:t xml:space="preserve"> Решението по ТД № 7/2014 г. на ОСГТК е обявено на 16.11.2015 г., поради което пречките по движението на делото са отпаднали и същото следва да бъде възобновено при условията на чл. 230 ГПК. 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а разгледана по същество - основателна. </w:t>
        <w:tab/>
        <w:br/>
        <w:tab/>
        <w:t xml:space="preserve"> </w:t>
        <w:tab/>
        <w:br/>
        <w:tab/>
        <w:t xml:space="preserve">Производството пред Софийски градски съд е образувано по въззивни жалби на двете страни – Прокуратура на РБългария и Л. Л. П. против първоинстанционното решение по иск с правно основание чл. 2, ал. 1, т. 2 ЗОДОВ.С разпореждане от 11.06.2014 год. и от 03.07.2014 год. въззивната жалба на Прокуратура на РБ е оставена без движение с указания за внасяне на ДТ по сметка на съда в размер на 5 лв.Разпорежданията с последиците от неизпълнението са съобщени на 24.06.2014 год., на 14.07.2014 год. и на 19.08.2014 год.Поради неотстраняване в срок на констатираната с предходните разпореждания нередовност СГС с обжалваното разпореждане е върнал подадената въззивна жалба вх.№ 1007478/19.02.2014 г. на Прокуратурата на Република България срещу решение на Софийски районен съд, 36 с-в от 22.01.2014 г. по гр. д. 11348/13 г. като нередовна.</w:t>
        <w:tab/>
        <w:br/>
        <w:tab/>
        <w:t xml:space="preserve"> </w:t>
        <w:tab/>
        <w:br/>
        <w:tab/>
        <w:t xml:space="preserve">Разпореждането е неправилно.</w:t>
        <w:tab/>
        <w:br/>
        <w:tab/>
        <w:t xml:space="preserve"> </w:t>
        <w:tab/>
        <w:br/>
        <w:tab/>
        <w:t xml:space="preserve">Съгласно приетото в ТР№ 7/2014 год. на ОСГК на ВКС, Прокуратурата на Република България като ответник по делата по искове за обезщетение на вреди по ЗОДОВ е освободена от държавна такса, а изключението на чл. 84, т. 1 ГПК не се прилага. Прокуратурата на Република България не дължи държавна такса при обжалване на всеки съдебен акт по тези дела, включително при въззивно и касационно обжалване на съдебните решения. Тя не дължи държавна такса и при подадена молба за отмяна по глава ХХIV ГПК.</w:t>
        <w:tab/>
        <w:br/>
        <w:tab/>
        <w:t xml:space="preserve"> </w:t>
        <w:tab/>
        <w:br/>
        <w:tab/>
        <w:t xml:space="preserve">С оглед гореизложеното обжалваното разпореждане следва да бъде отменено, а делото върнато на Софийски градски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ч. гр. д. № 7037/2014 г. по описа на ВКС, ІV ГО. </w:t>
        <w:tab/>
        <w:br/>
        <w:tab/>
        <w:t xml:space="preserve"> </w:t>
        <w:tab/>
        <w:br/>
        <w:tab/>
        <w:t xml:space="preserve">ОТМЕНЯ разпореждане на Софийски градски съд от 03.10.2014 г. по в. гр. д. 7894/2014 г. </w:t>
        <w:tab/>
        <w:br/>
        <w:tab/>
        <w:t xml:space="preserve"> </w:t>
        <w:tab/>
        <w:br/>
        <w:tab/>
        <w:t xml:space="preserve">ВРЪЩА делото на Софийски градски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