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№67/29.01.2024 по нак. д. №814/2023 на ВКС, НК, I н.о., докладвано от съдия Татяна Грозданова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67</w:t>
        <w:tab/>
        <w:br/>
        <w:tab/>
        <w:t xml:space="preserve"/>
        <w:tab/>
        <w:br/>
        <w:tab/>
        <w:t xml:space="preserve">Гр. София, 29 януари 2024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открито съдебно заседание на седемнадесети ноември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 РУМЕН ПЕТРОВ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секретаря МАРИЯНА ПЕТРОВА </w:t>
        <w:tab/>
        <w:br/>
        <w:tab/>
        <w:t xml:space="preserve"/>
        <w:tab/>
        <w:br/>
        <w:tab/>
        <w:t xml:space="preserve">с участието на прокурора БОЖИДАР ДЖАМБАЗОВ </w:t>
        <w:tab/>
        <w:br/>
        <w:tab/>
        <w:t xml:space="preserve"/>
        <w:tab/>
        <w:br/>
        <w:tab/>
        <w:t xml:space="preserve">като разгледа докладваното от съдия Грозданова н. д. № 814/2023 година по описа за 2023 година,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346, т. 1 НПК. </w:t>
        <w:tab/>
        <w:br/>
        <w:tab/>
        <w:t xml:space="preserve"/>
        <w:tab/>
        <w:br/>
        <w:tab/>
        <w:t xml:space="preserve">Образувано по касационнен протест на АП София срещу присъда № 7/05.04.2023 година, постановена по в. н.о. х.д. № 493/2022 година по описа Софийския апелативен съд, с която подс. И. Д. Й. е оправдан по обвинението по чл. 123 НК. </w:t>
        <w:tab/>
        <w:br/>
        <w:tab/>
        <w:t xml:space="preserve"/>
        <w:tab/>
        <w:br/>
        <w:tab/>
        <w:t xml:space="preserve">В касационния протест и допълнението към него са релевирани касационните основания по чл. 348, ал. 1, т. 1 и т. 2 НПК. Според подалия протеста прокурор въззивният съд не е изследвал обективно, всестранно и пълно всички обстоятелства по делото, в нарушение на чл. 13 НПК не е взел всички мерки, за да осигури обективната истина, а събраните доказателства е оценявал избирателно, превратно и едностранчиво. Игнорирани и омаловажени са тези доказателства, които са в подкрепа на обвинението. Без нужната критичност съдът е възприел изцяло лансираната теза от защитниците на подсъдимия за несъставомерност на деянието му. Показанията на св. Т., Р., В., М., Л., Ф., които били в йерархична зависимост с подс. Й., били кредитирани в пълна степен. Съдът не отчел, че св. В., който вече не е служител на фирмата, обективно и безпристрастно обяснил за методите на работа в нея, за липсата на провеждане на видове инструктажи и системно неползване на лични предпазни средства при изпълнение на високорискови дейности. Изложените от св. В. нарушения били потвърдени от заключенията на двете съдебно-технически експертизи от досъдебното производство и частично от повторната и допълнителна комплексна съдебно-технически експертизи, но САС не кредитирал техните фактически и правни констатации с аргумент, че експертите дават становище за нарушение на правни норми, което е извън тяхната компетентност. САС отказал да назначи повторна комплексна съдебно-техническа експертиза и установил фактите единствено чрез свидетелските показания на работници и служители, които са подчинени и зависими от работодателя – подсъдимия Й.. Кредитирал представения от защитата на подс. Й. договор с „Т. П. Б.“ ООД, без да събере обратна информация как се е изпълнявал този договор, ако в действителност е имало такъв, чрез проверка от НАП-София дали са декларирани доходи от лица с граждански договори с „Т. П. Б.“ ООД към инкриминираната дата и тези лица впоследствие да бъдат разпитани като свидетели, тъй като договорът не бил известен на разследващите и Инспекцията по труда. Игнорирано било обстоятелството, установено от Инспекцията по труда и от заключенията на техническите експертизи, че не е провеждан ежедневен инструктаж и инструктаж на работното място за конкретния случай като САС неправилно приел, че отговорност за това носят пряко определените от подсъдимия длъжностни лица – супервайзър сервиз и мениджър сервиз, но не и подсъдимият. Според прокурора работодателят е длъжен да следи изпълнението на възложените дейности от съответните длъжностни лица. Изразено е и несъгласие с изводите на съда, че вземането на лични предпазни средства е изцяло субективно решение на работника или служителя и ако не вземе такива, поема изпълнението на задачата на собствена отговорност, както и че непровеждането на инструктаж на работното място и ежедневен инструктаж няма отношение към конкретната трудова злополука. </w:t>
        <w:tab/>
        <w:br/>
        <w:tab/>
        <w:t xml:space="preserve"/>
        <w:tab/>
        <w:br/>
        <w:tab/>
        <w:t xml:space="preserve">Допуснатото от САС нарушение на процесуалните правила на чл. 13, чл. 14 и чл. 107, ал. 5 НПК е довело до неправилно приложение на материалния закон с оправдаването на подс. Й. по обвинението по чл. 123 НК. </w:t>
        <w:tab/>
        <w:br/>
        <w:tab/>
        <w:t xml:space="preserve"/>
        <w:tab/>
        <w:br/>
        <w:tab/>
        <w:t xml:space="preserve">Иска се протестираната въззивна присъда да бъде отменена и делото да се върне за ново разглеждане от друг състав на въззивния съд.</w:t>
        <w:tab/>
        <w:br/>
        <w:tab/>
        <w:t xml:space="preserve"/>
        <w:tab/>
        <w:br/>
        <w:tab/>
        <w:t xml:space="preserve">В срока по чл. 351, ал. 4 НПК са постъпили подробно аргументирани възражения от двамата защитници на подс. Й. срещу подадения протест, с които са оспорва неговата основателност. </w:t>
        <w:tab/>
        <w:br/>
        <w:tab/>
        <w:t xml:space="preserve"/>
        <w:tab/>
        <w:br/>
        <w:tab/>
        <w:t xml:space="preserve">В съдебното заседание прокурорът от ВКП поддържа касационния протест и допълнението към него и моли да бъде уважен.</w:t>
        <w:tab/>
        <w:br/>
        <w:tab/>
        <w:t xml:space="preserve"/>
        <w:tab/>
        <w:br/>
        <w:tab/>
        <w:t xml:space="preserve">Частните обвинители, всичките редовно призовани, не се явяват.</w:t>
        <w:tab/>
        <w:br/>
        <w:tab/>
        <w:t xml:space="preserve"/>
        <w:tab/>
        <w:br/>
        <w:tab/>
        <w:t xml:space="preserve">Защитникът на подс. Й. – адв. Л., моли протестът да бъде оставен без уважение по съображенията, изложени във възражението. Сочи, че в по-голямата си част протестът представлява оплакване за необоснованост, която не подлежи на касационно обсъждане, тъй като не са посочени пороци при анализа на доказателствата и формирането на вътрешното убеждение на съда по отношение на показанията на свидетелите, за които се твърди, че са били в подчиненост на подс. Й.. В показанията им нямало факти, които да обосновават обвинителната теза. Подробното изложение, посветено на отказа на съда да кредитира заключенията на техническите експертизи и да назначи нова експертиза, игнорирало действителното съдържание на мотивите на съда. Твърденията по повод на сключения договор със служба за трудова медицина били некоректни - договорът е приложен още в досъдебното производство.</w:t>
        <w:tab/>
        <w:br/>
        <w:tab/>
        <w:t xml:space="preserve"/>
        <w:tab/>
        <w:br/>
        <w:tab/>
        <w:t xml:space="preserve">Защитникът на подс. Й. – адв. С., също оспорва основателността на протеста на САП по изложените във възражението съображения. Сочи, че до постановяването на оправдателната присъда при второто по ред разглеждане на делото във въззивното производство се е стигнало след като САС е провел въззивно съдебно следствие и е направил собствен обстоен доказателствен анализ на целия доказателствен материал. Поддържа становището на първия защитник, че по същество протестът касае необоснованост на новата оправдателна присъда, която не е самостоятелно касационно основание и от сезиращия процесуален документ не могат да се изведат допуснати процесуални нарушения. Такова не съставлява и отклоненото доказателствено искане на прокурора за назначаване на допълнителна експертиза, защото решаващият съд преценява дали такава е необходима. Позовавайки се на пределите на касационната проверка, моли протестът да бъде оставен без уважение, а присъдата - в сила като правилна и законосъобразна. 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след като обсъди доводите на страните и провери обжалвания съдебен акт в пределите на правомощията си по чл. 347, ал. 1 НПК, за да се произнесе, взе предвид следното:</w:t>
        <w:tab/>
        <w:br/>
        <w:tab/>
        <w:t xml:space="preserve"/>
        <w:tab/>
        <w:br/>
        <w:tab/>
        <w:t xml:space="preserve">Касационният протест е допустим - подадена е в срока по чл. 350, ал. 1 НПК, от надлежно легитимирана страна, срещу акт, подлежащ на касационен контрол на основание чл. 346, т. 1 НПК. </w:t>
        <w:tab/>
        <w:br/>
        <w:tab/>
        <w:t xml:space="preserve"/>
        <w:tab/>
        <w:br/>
        <w:tab/>
        <w:t xml:space="preserve">С присъда № 245/19.12.2019 година, постановена по н. о.х. д. № 4090/2019 година, Софийски градски съд признал подс. И. Д. Й. за виновен в това, че на 16.05.2016 година в гр. София, във вътрешния двор на ул. „Джордж Вашингтон“ № 12 и бул. „Княгиня Мария Луиза“ № 35, в качеството си на управител на „***“ ЕООД, причинил смъртта на К. Г. Р., поради немарливо изпълнение на правно регламентирана дейност, представляваща източник на повишена опасност, при което нарушил чл. 2, ал. 2, чл. 13 и чл. 15, ал. 1 от Наредба № РД-07-2 от 16.12.2009 година за условията и реда за провеждане на периодично обучение и инструктаж на работниците и служителите по правилата за осигуряване на здравословни и безопасни условия на труд, чл. 10, ал. 1 и чл. 14, ал. 1 от ЗЗБУТ и чл. 5, ал. 1 от Наредба № 3 от 19.04.2001 година за минималните изисквания за безопасност и опазване на здравето на работещите при използване на лични предпазни средства на работното място, поради което и на основание чл. 123, ал. 1 и чл. 54 НК го осъдил на една година и шест месеца лишаване от свобода, чието изтърпяване е отложено на основание чл. 66, ал. 1 НК за срок от три години и шест месеца от влизане на присъдата в сила.</w:t>
        <w:tab/>
        <w:br/>
        <w:tab/>
        <w:t xml:space="preserve"/>
        <w:tab/>
        <w:br/>
        <w:tab/>
        <w:t xml:space="preserve">По въззивна жалба на защитника на подсъдимия, пред Софийския апелативен съд е било образувано в. н.о. х.д. № 293/2020 година, приключило с решение № 10025/13.09.2021 година, с което първоинстанционната присъда била изменена. Подс. Й. бил оправдан за това да е допуснал нарушение на разпоредбите на чл. 2, ал. 1 и ал. 2 и чл. 13 от Наредба № РД-07-2 от 16.12.2009 година за условията и реда за провеждане на периодично обучение и инструктаж на работниците и служителите по правилата за осигуряване на здравословни и безопасни условия на труд и срокът на наложеното му наказание лишаване от свобода бил намален на една година, а размерът на изпитателния срок по чл. 66, ал. 1 НК – на три години.</w:t>
        <w:tab/>
        <w:br/>
        <w:tab/>
        <w:t xml:space="preserve"/>
        <w:tab/>
        <w:br/>
        <w:tab/>
        <w:t xml:space="preserve">Въззивното решение било протестирано от САП поради наличие на касационното основание по чл. 348, ал. 1, т. 3 НПК – явна несправедливост на наложеното наказание и обжалвано от защитниците на подс. Й. с доводи за наличие на всички касационни основания по чл. 348, ал. 1 НПК.</w:t>
        <w:tab/>
        <w:br/>
        <w:tab/>
        <w:t xml:space="preserve"/>
        <w:tab/>
        <w:br/>
        <w:tab/>
        <w:t xml:space="preserve">С решение № 59/18.05.2022 година по н. д. № 49/2022 година, ВКС отменил въззивното решение и върнал делото за ново разглеждане от друг съдебен състав на същия съд от стадия на съдебното заседание, тъй като във връзка с жалбата на защитниците на подс. Й. констатирал абсолютното процесуално нарушение по чл. 348, ал. 3, т. 2 НПК - липса на мотиви в решението на съдебния състав по важни за отговорността на подсъдимия въпроси - има ли извършено деяние, извършено ли е то от подсъдимия, извършено ли е виновно и съставлява ли деянието престъпление с правна квалификация по чл. 123 НК поради нарушаване на разпоредбите на чл. 10, ал. 1 и чл. 14, ал. 1 ЗЗБУТ, чл. 5, ал. 1 от Наредба № 3 от 19.04.2001 година за минималните изисквания за безопасност и опазване на здравето на работещите при използване на лични предпазни средства на работното място; непълнота на мотивите поради необосноваване или недостатъчно обосноваване на някои изводи по фактите, доказателствата или правото; нарушение на чл. 339, ал. 2 НПК, тъй като не е отговорено на множеството възражения на защитниците по доказателствата и изводимите от тях факти, някои от които за направени за първи път във въззивната инстанция; неподлагане на дължимата внимателна преценка и съпоставка с останалите доказателства на събраните в допълнителното съдебно следствие писмени доказателства – Заповед 006/01.04.2016 година относно определяне на представител на ръководството на И., координатор по качеството и координатор по ЗБУТ, Заповед № 012/07.07.2015 година за определяне на орган по ЗБУТ, Заповед № 013/07.07.2015 година за изграждане на група по условията на труд, Заповед № 014/23.07.2015 година за обучение на групата по условия на труд, протокол от 11.05.2016 година на групата по условията на труд, чиито анализ би имал значение за установяване на релевантни факти и вземане на решение по правото. Констатирано е, че е извършена формална оценка на заключенията от назначените във въззивното производство повторна и допълнителна съдебно-технически експертизи. Не е проверено дали експертизата е проведена в съответствие със закона, а във връзка с всички събрани доказателствени материали – и дали може да се счита, че са настъпили в действителност фактите, които се излагат в експертното заключение. Констатирано е още наличие на съществени противоречия в мотивите, тъй като съдът е приел, че подсъдимият е нарушил разпоредбите на чл. 15, ал. 1 от Наредба № РД-07-2/16.12.2009 година, чл. 10, ал. 1 и чл. 14, ал. 1 ЗЗБУТ и чл. 5, ал. 1 от Наредба № 3 от 19.04.2001 година за минималните изисквания за безопасност и опазване на здравето на работещите при използване на лични предпазни средства на работното място, но се е отклонил от описаните в обвинителния акт бездействия на подсъдимия и незаконосъобразно е разширил обхвата на обвинението. Съдът не е изложил съображения и по характера на инкриминираните правни норми – съдържат ли задължения за работодателя и какви конкретно, не е направил преценка на смисъла, вложен от законодателя в понятието „осигури“, визирано в разпоредбата на чл. 5, ал. 1 от Наредба № 3/2001 година, което е довело до противоречие в мотивите – САС е приел за установено, че в дружеството са налице лични предпазни средства, но е счел, че подсъдимият е нарушил посочената разпоредба на наредбата. Не е отговорено и на възраженията на защитата, че дейността по монтаж и демонтаж на климатици не е монтажна работа по смисъла на чл. 15, ал. 1 от Наредба № РД-№07-2 от 16.12.2009 година. Не са изложени съображения за наличието на причинна връзка между всяко едно от допуснатите нарушения на законодателството по безопасност на труда и настъпилия вредоносен резултат, както и за субективната съставомерност на престъплението, в което подс. Й. е обвинен.</w:t>
        <w:tab/>
        <w:br/>
        <w:tab/>
        <w:t xml:space="preserve"/>
        <w:tab/>
        <w:br/>
        <w:tab/>
        <w:t xml:space="preserve">При новото разглеждане на делото с протестираната присъда № 7/05.04.2023 година по в. н.о. х.д. № 493/2022 година Софийският апелативен съд оправдал изцяло подс. Й. по обвинението по чл. 123, ал. 1 НК. </w:t>
        <w:tab/>
        <w:br/>
        <w:tab/>
        <w:t xml:space="preserve"/>
        <w:tab/>
        <w:br/>
        <w:tab/>
        <w:t xml:space="preserve">Подробното извеждане на констатираните в предходното касационно производство съществени нарушения на процесуалните правила, довели до отмяната на първото по ред въззивно решение, не е самоцелно. Настоящото касационно производство е второ по ред, поради което ВКС продължава да бъде съд по правото, а не по фактите и не разполага по повод на изложените в протеста несъгласия на прокурора с фактическите и правни изводи на САС с правомощие да осъществи собствен анализ на доказателствата и да установи различни от приетите от въззивната инстанция фактически положения. Обхватът на касационната проверка в настоящото производство ще се сведе единствено до това дали САС е спазил правилата за събиране, проверка и оценка на доказателствените източници и отстранил ли е констатираните съществени нарушения на процесуалните правила, поради които е отменено постановеното при първото разглеждане на делото решение на въззивния съд.</w:t>
        <w:tab/>
        <w:br/>
        <w:tab/>
        <w:t xml:space="preserve"/>
        <w:tab/>
        <w:br/>
        <w:tab/>
        <w:t xml:space="preserve"> Не е налице твърдяното от прокурора нарушение на чл. 13 НПК. САС е провел обширно допълнително следствие във въззивното производство, в което е повторил всички действия по събиране на доказателства, осъществени от предходния съдебен състав - назначаване на повторна съдебно-техническа експертиза и допълнителна комплексна съдебно-техническа експертиза, както и представените писмени доказателства, с оглед спазване на принципа за непосредственост, установен в чл. 18 НПК. По свой почин и в изпълнение и на процесуалното си задължение по чл. 107, ал. 2 НПК САС е допуснал и извършил подробен преразпит на шестима свидетели, разпит на поисканите от защитата, но неразпитани в предходното въззивно производство други шестима свидетели и е назначил съдебно-медицинска експертиза по писмени данни, по която вещото след запознаване с материалите по делото да отговори дали носенето на предпазна каска би предотвратила настъпването на травматичните увреждания, причинили смъртта на К. Р.. </w:t>
        <w:tab/>
        <w:br/>
        <w:tab/>
        <w:t xml:space="preserve"/>
        <w:tab/>
        <w:br/>
        <w:tab/>
        <w:t xml:space="preserve">Отказът на съда да допусне поисканата двукратно от прокурора във въззивното производство допълнителна съдебно-медицинска експертиза с различно формулирани, но идентични по съдържание задачи, не е възпрепятствал разкриването на обективната истина по делото, още по-малко е ограничил процесуалното право на държавното обвинение да докаже обвинението си. Вярна е преценката на съда, че посочените от прокурора други лични предпазни средства - предпазен колан и сбруя, имат отношение не към предотвратяването на конкретните травматични увреждания, а към падането от височина на пострадалия, поради което това обстоятелство не се нуждае и не може да бъде изяснено чрез специални знания из областта на съдебната медицина. Правилен е и отказът на контролираната инстанция да постави на експерта – съдебен медик допълнително и въпроса какви лични предпазни средства биха предотвратили причиняването на травматичните увреждания, тъй като така формулираният въпрос е хипотетичен и е извън предявеното на подсъдимия обвинение. Аргументиран и основателен е и отказът на въззивния съд да изиска от НАП данни дали служители на „Т. П. Б.“ ЕООД са декларирали през 2016 година доходи във връзка с изпълнението на консултантска дейност по трудова медицина, тъй като тези обстоятелства също са ирелевантни за предмета на доказване по делото. Отделно от това, твърдението на прокурора, че сключеният между „***“ ЕООД и „Т. П. Б.“ О. договор за обслужване от Службата по трудова медицина не е бил известен на разследващите органи и на Инспекцията по труда, поради което е поискана проверката от НАП, не отговаря на действителното положение по делото. Договорът е част от събраните в досъдебното производство писмени доказателства и е класиран, както изрично е посочил САС в мотивите си, в т. 1, л. 68 от досъдебното производство.</w:t>
        <w:tab/>
        <w:br/>
        <w:tab/>
        <w:t xml:space="preserve"/>
        <w:tab/>
        <w:br/>
        <w:tab/>
        <w:t xml:space="preserve"> Не са налице и претендираните от държавното обвинение нарушения на процесуалните правила по чл. 14, ал. 1 и чл. 107, ал. 5 НПК в осъществената от втория съд по фактите аналитично-оценъчна дейност. САС е обсъдил всички доказателствени източници поотделно и във взаимовръзката помежду им. Всички обстоятелства, свързани с трудовата злополука, при която е настъпила смъртта на пострадалия Р., са установени от годни доказателства и доказателствени средства, чието съдържание не е превратно интерпретирано и които като цяло не се намират в непримирими противоречия и взаимно отричане. Съдът изключително прецизно до степен на екзактност е анализирал всеки доказателствен източник при спазване на правилата на формалната логика и правилно е определил кои от тях съдържат данни, относими към главния доказателствен факт по чл. 102, т. 1 и т. 2 НПК. В съдържателен план мотивите на въззивната присъда изцяло отговарят на изискванията на чл. 339, ал. 3, вр. чл. 305, ал. 3 НПК. САС е изложил убедителни съображения кои факти намира за доказани и от кои доказателства, както и кои доказателствени материали отхвърля и по какви съображения, което позволява да бъде проверен процеса по формиране на вътрешното убеждение на съда както по фактите, така и по правото. </w:t>
        <w:tab/>
        <w:br/>
        <w:tab/>
        <w:t xml:space="preserve"/>
        <w:tab/>
        <w:br/>
        <w:tab/>
        <w:t xml:space="preserve">Контролираната инстанция е проявила тънък юридически усет и ясно е отграничила кои части от заключенията на изслушаните по делото техническа експертиза, повторна техническа експертиза и допълнителна комплексна съдебно-техническа експертиза изясняват обстоятелства, за които е необходимо притежаването на специални знания, каквито нито съдът, нито държавното обвинение имат. Следва да се припомни, че никога в теорията и в съдебната практика не е било спорно каква е правната природа на заключенията на назначените в наказателния процес експертизи. Експертизата е способ за доказване, при който вещите лица, притежавайки специални знания из областта на науката, изкуството или техниката, въз основа на събраните по делото доказателствени материали, правят изводи в заключенията си от установените вече и известни факти по делото за неизвестни, които имат отношение към предмета на доказване. Заключенията на експертизите не са нито доказателства, нито доказателствени средства. (напр. вж. в този смисъл решение № 175 от 28.04.2015 г. на ВКС по н. д. № 278/2015 г., I н. о., решение № 261 от 16.05.2013 г. на ВКС по н. д. № 486/2013 г., III н. о., решение № 274 от 13.05.2010 г. на ВКС по н. д. № 206/2010 г., III н. о. и др.) </w:t>
        <w:tab/>
        <w:br/>
        <w:tab/>
        <w:t xml:space="preserve"/>
        <w:tab/>
        <w:br/>
        <w:tab/>
        <w:t xml:space="preserve">Затова решението на САС да не се съобрази с изрично посочени в мотивите части от заключенията на трите експертизи (л.22, абз. 4, л. 23, абз. 4, 5 и последен, л. 24, абз. 1, 2 и 3 от мотивите) е правилно и законосъобразно. Изключени са само тези части от тях, в които експертите са отговаряли на въпроси, за които не се изискват специални знания, а правни, които са единствено от компетентност на съда. Това се отнася до всички поставени въпроси, посветени на това допуснати ли са нарушения и на кои нормативни актове във връзка със здравословните и безопасни условия на труд, както и до всички изложени в заключенията фактически изводи. Вярна е и бележката на съда, че съдържащите се в заключението на допълнителната комплексна съдебно-техническа експертиза фактически изводи – че подсъдимият като управител на дружеството не е осъществил ефективен контрол за извършване на работата без риск за здравето и по безопасен начин, че при оценката на риска не е включил всички аспекти на дейността, извършвана от сервизните техници, че не е отчел непланирани, но предвидими събития при идентифициране на опасността от падане от височина, че не се установяват съставени документи, свързани с предварителното информиране на всеки работещ за рисковете, от които го защитават личните предпазни средства, а така също и документи, свързани с обучение и организиране на демонстриране на използването, съхраняването и начините за проверка на изправността на личните предпазни средства, че не са изготвени от работодателя инструкции за ползване на личните предпазни средства, са твърдения за нарушения на трудовото законодателство, свързано с безопасните условия на труд, каквото обвинение не е надлежно предявено на подсъдимия с обвинителния акт, поради което са и без процесуална стойност. Твърдението на прокурора, че след като САС не е кредитирал фактическите и правни констатации в заключенията на назначените съдебно-технически експертизи, въпреки че те се подкрепяли от показанията на св. В. и е игнорирал установеното от Инспекцията по труда обстоятелство, че не е провеждан ежедневен инструктаж на работниците, решаващият съд е нарушил процесуалните правила по чл. 14, ал. 1 и чл. 107, ал. 5 НПК, на които следва да бъде подчинена аналитично-оценъчната му дейност, е оплакване за фактическа необоснованост на протестирания съдебен акт, която не е самостоятелно касационно основание. Този извод се отнася и до оплакването, че САС е кредитирал показанията на свидетелите Т., Р., В., М., Л., Ф., които били в йерархична зависимост от подс. Й.. Достоверността на показанията на един или друг свидетел се преценява с оглед тяхната логичност, последователност, липса на вътрешна противоречивост и корелация с останалите доказателствени материали. Така е процедирал и въззивният съд, поради което не е имал основание да счете показанията на посочените свидетели за недостоверни единствено поради служебните им отношения с подсъдимия Й., определени в протеста като „йерархична зависимост“. Отделен въпрос е, че в изложените в протеста доводи в подкрепа на възражението за порочност в оценката на показанията на свидетелите, се констатира вътрешно противоречие. От една страна се твърди, че съдът без основание е дал кредит на доверие на показанията на „йерархично зависимия“ от подс. Й. св. В., който е очевидец на настъпилата трудова злополука, а от друга - че САС не е взел предвид, че същият свидетел, който не бил вече служител в дружеството, обективно и безпристрастно обяснил за методите на работа в него, за липсата на провеждане на видове инструктажи и системно неползване на лични предпазни средства.</w:t>
        <w:tab/>
        <w:br/>
        <w:tab/>
        <w:t xml:space="preserve"/>
        <w:tab/>
        <w:br/>
        <w:tab/>
        <w:t xml:space="preserve">В обобщение, ВКС не констатира наличието на касационното основание по чл. 348, ал. 1, т. 2 НПК по повод на аналитично-оценъчната дейност на контролираната инстанция, която изцяло е отстранила посочените в отменителното решение на ВКС съществени нарушения на процесуалните правила и от своя страна не е допуснала нови. </w:t>
        <w:tab/>
        <w:br/>
        <w:tab/>
        <w:t xml:space="preserve"/>
        <w:tab/>
        <w:br/>
        <w:tab/>
        <w:t xml:space="preserve">В касационния протест не се съдържат аргументи за неправилното приложение на материалния закон, което е заявено единствено като последица от претендираното съществено нарушение на процесуалните правила, каквото не е допуснато от решаващия съд. С оглед очертаните в чл. 347-чл.348 НПК императивни предели на касационния контрол, който за разлика от въззивния, не е служебен и се разпростира само до обжалвалите лица, обжалваната част на присъдата, посоченото касационно основание и данните, които го подкрепят, върховната инстанция е в невъзможност да провери материалната законосъобразност на атакуваната от държавното обвинение присъда.</w:t>
        <w:tab/>
        <w:br/>
        <w:tab/>
        <w:t xml:space="preserve"/>
        <w:tab/>
        <w:br/>
        <w:tab/>
        <w:t xml:space="preserve">По изложените съображения и на основание чл. 354, ал. 1, т. 1 НПК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 ОСТАВЯ В СИЛА присъда № 7/05.04.2023 година, постановена по в. н.о. х.д. № 493/2022 година по описа Софийския апелативен съд.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