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№328/18.12.2017 по гр. д. №2520/2017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328София, 18.12.2017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четиринадесети декември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Светлана Калинова</w:t>
        <w:tab/>
        <w:br/>
        <w:tab/>
        <w:t xml:space="preserve"> </w:t>
        <w:tab/>
        <w:br/>
        <w:tab/>
        <w:t xml:space="preserve"> ЧЛЕНОВЕ: Гълъбина Генчева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2520 от 2017 година,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П. А. М. и Е. М. М. срещу решение №643/31.01.2017г., постановено по в. гр. д.№5529/2014г. по описа на Софийски градски съд, ГО, IV-Б въззивен състав, с което е обезсилено решението на първоинстанционния съд в частта, с която е отхвърлен предявеният от П. А. М. иск правно основание чл. 39 ЗЖСК против Ж.“П. улица“ за отмяна на всички взети решения на Общото събрание на Ж., състояло се на 22.12.2011г. и в тази част производството по делото е прекратено, а в останалата част, с която е оставен без разглеждане като процесуално недопустим /предявен при липса на правен интерес/ искът с правно основание чл. 39 ЗЖСК, предявен от Е. М. М. против Ж.“П. улица“ за отмяна на всички взети решения на ОС на Ж., състояло се на 22.12.2011г. и производството по делото е прекратено, решението на първоинстанционния съд е потвърдено.</w:t>
        <w:tab/>
        <w:br/>
        <w:tab/>
        <w:t xml:space="preserve"> </w:t>
        <w:tab/>
        <w:br/>
        <w:tab/>
        <w:t xml:space="preserve">Въззивният съд е потвърдил решението на първоинстанцонния съд и в частта, с която са отхвърлени като неоснователни исковете с правно основание чл. 39 ЗЖСК, предявени от З. З. М. и Ж. Х. Р. против Ж.“П. улица“ за отмяна на всички взети решения на ОС на Ж., състояло се на 22.12.2011г., като в подадената от П. А. М. и Е. М. М. касационна жалба се поддържа, че обжалват въззивното решение изцяло. </w:t>
        <w:tab/>
        <w:br/>
        <w:tab/>
        <w:t xml:space="preserve"> </w:t>
        <w:tab/>
        <w:br/>
        <w:tab/>
        <w:t xml:space="preserve">Ответникът по касационна жалба Ж.“П. улица“ не изразява становище досежно наличието на поддържаните от касаторите основания за допускане на касационно обжалване. </w:t>
        <w:tab/>
        <w:br/>
        <w:tab/>
        <w:t xml:space="preserve"> </w:t>
        <w:tab/>
        <w:br/>
        <w:tab/>
        <w:t xml:space="preserve">Така подадената касацонна жалба според настоящия състав е недопустима и следва да бъде оставена без разглеждане, тъй като съгласно чл. 42, ал. 1 ЗЖСК решението, с което първоинстанционният съд се е произнесъл по искане за отмяна на решение на общото събрание на Ж., подлежи на въззивно обжалване пред окръжния съд, чието решение е окончателно. ВКС не разполага с правомощия да разгледа касационна жалба, подадена срещу въззивното решение, тъй като то не подлежи на касационно обжалване.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подадената от П. А. М. и Е. М. М. касационна жалба срещу №643/31.01.2017г., постановено по в. гр. д.№5529/2014г. по описа на Софийски градски съд, ГО, IV-Б въззивен състав.</w:t>
        <w:tab/>
        <w:br/>
        <w:tab/>
        <w:t xml:space="preserve"> </w:t>
        <w:tab/>
        <w:br/>
        <w:tab/>
        <w:t xml:space="preserve">ПРЕКРАТЯВА производството по гр. д.№2520/2017г. по описа на Първо ГО на ВКС поради недопустимост на касационното обжалване.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 в едноседмичен срок от съобщението. 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