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№50012/26.01.2024 по търг. д. №1531/2022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50012</w:t>
        <w:tab/>
        <w:br/>
        <w:tab/>
        <w:t xml:space="preserve"/>
        <w:tab/>
        <w:br/>
        <w:tab/>
        <w:t xml:space="preserve">Гр. София, 2024г.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четвърти януари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1531 по описа за 2022г.,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 ГПК. </w:t>
        <w:tab/>
        <w:br/>
        <w:tab/>
        <w:t xml:space="preserve"/>
        <w:tab/>
        <w:br/>
        <w:tab/>
        <w:t xml:space="preserve">Постъпила е молба вх. н. 504636/11.12.2023г. по входящия регистър на регистратурата на ВКС от касатора ЗАД „ДаллБогг: Живот и здраве“ АД с искане внесеното от него обезпечение по чл. 282, ал. 2, т. 1 ГПК в размер на сумата 52 360,83 лв. да му бъде върнато по посочената с молбата банкова сметка. Поддържа, че е заплатил по сметка на ЧСИ по образуваното въз основа на издадения изпълнителен лист по в. гр. д. № 336/2021г. по описа на АС – Велико Търново изп. дело № 295/2023г. по описа на ЧСИ М. Ц. всички дължими суми и изпълнителното производство е приключило по смисъла на чл. 433, ал. 2 ГПК. </w:t>
        <w:tab/>
        <w:br/>
        <w:tab/>
        <w:t xml:space="preserve"/>
        <w:tab/>
        <w:br/>
        <w:tab/>
        <w:t xml:space="preserve">Насрещната страна, А. М. М., в указания срок не депозира писмен отговор и не взема становище по молбата.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намира молбата за основателна.</w:t>
        <w:tab/>
        <w:br/>
        <w:tab/>
        <w:t xml:space="preserve"/>
        <w:tab/>
        <w:br/>
        <w:tab/>
        <w:t xml:space="preserve">С определение № 130/30.03.2022г. по ч. т.д. 625/2022г. по описа на ВКС, ІІ ТО, е спряно на основание чл. 282, ал. 2 ГПК изпълнението на решение № 48/15.03.2022г. по в. гр. д. № 336/2021г. по описа на Апелативен съд – Велико Търново за сумата 42 000 лв. – присъдено обезщетение за неимуществени вреди, ведно със законните лихви считано от 23.10.2019г. до окончателното изплащане на сумата. Съдът е констатирал, че молителят е внесъл с платежно нареждане от 28.03.2022г. по сметката на ВКС за обезпечения сума в този размер – 42 000 лв., както и сумата 10 360,83 лв. за дължимите върху главницата законни лихви за периода от 23.10.2019г. до 28.03.2022г. </w:t>
        <w:tab/>
        <w:br/>
        <w:tab/>
        <w:t xml:space="preserve"/>
        <w:tab/>
        <w:br/>
        <w:tab/>
        <w:t xml:space="preserve">С определение № 50284/05.06.2023г. по т. д. № 1531/2022г. на ВКС, ІІ ТО, не е допуснато касационно обжалване на решение № 48/15.03.2022г. по в. гр. д. № 336/2021г. по описа на Апелативен съд – Велико Търново.</w:t>
        <w:tab/>
        <w:br/>
        <w:tab/>
        <w:t xml:space="preserve"/>
        <w:tab/>
        <w:br/>
        <w:tab/>
        <w:t xml:space="preserve">Видно от представеното удостоверение изх. н. 16345/08.08.2023г. по изп. д. 295/22г. по описа на ЧСИ М. Ц. задълженията на ЗАД „ДаллБогг: Живот и здраве“ АД по издадения изпълнителен лист въз основа на решение № 48/15.03.2022г. по в. гр. д. № 336/2021г. по описа на Апелативен съд – Велико Търново, са изцяло погасени, включително са събрани сторените в изпълнителното производство разноски, и делото е обявено за приключило с разпореждане от 07.07.2023г. </w:t>
        <w:tab/>
        <w:br/>
        <w:tab/>
        <w:t xml:space="preserve"/>
        <w:tab/>
        <w:br/>
        <w:tab/>
        <w:t xml:space="preserve"> От приложеното удостоверение от счетоводител на ВКС се установява, че внесеното от ЗАД „ДаллБогг: Живот и здраве“ АД обезпечение по чл. 282, ал. 2 ГПК в размер на сумата 52 360,83 лв. е налично към 21.12.2023г. по сметката на ВКС.</w:t>
        <w:tab/>
        <w:br/>
        <w:tab/>
        <w:t xml:space="preserve"/>
        <w:tab/>
        <w:br/>
        <w:tab/>
        <w:t xml:space="preserve">С изплащането на присъдените суми от ЗАД „ДаллБогг: Живот и здраве“ АД е отпаднало основанието за задържане на внесеното обезпечение по реда на чл. 282, ал. 2 ГПК в размер на сумата 52 360,83 лв. и същата следва да бъде върната на молителя. </w:t>
        <w:tab/>
        <w:br/>
        <w:tab/>
        <w:t xml:space="preserve"/>
        <w:tab/>
        <w:br/>
        <w:tab/>
        <w:t xml:space="preserve">По тези доводи, Върховният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52 360,83 лв., внесена като обезпечение по чл. 282, ал. 2, т. 1 ГПК от ЗАД „ДаллБогг: Живот и здраве“ АД с платежен документ от 28.03.2022г. за спиране изпълнението на въззивно решение № 48/15.03.2022г. по в. гр. д. № 336/2021г. по описа на Апелативен съд – Велико Търново.</w:t>
        <w:tab/>
        <w:br/>
        <w:tab/>
        <w:t xml:space="preserve"/>
        <w:tab/>
        <w:br/>
        <w:tab/>
        <w:t xml:space="preserve">Да се преведе сумата 52 360,83 лв. по посочената в молба вх. н. 504636/11.12.2023г. по входящия регистър на регистратурата на ВКС от касатора ЗАД „ДаллБогг: Живот и здраве“ АД банкова сметка.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