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№5011/16.05.2023 по гр. д. №3373/2021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50116</w:t>
        <w:tab/>
        <w:br/>
        <w:tab/>
        <w:t xml:space="preserve"/>
        <w:tab/>
        <w:br/>
        <w:tab/>
        <w:t xml:space="preserve"> София, 16.05.2023 г.</w:t>
        <w:tab/>
        <w:br/>
        <w:tab/>
        <w:t xml:space="preserve"/>
        <w:tab/>
        <w:br/>
        <w:tab/>
        <w:t xml:space="preserve"> В ИМЕТО НА НАРОДА</w:t>
        <w:tab/>
        <w:br/>
        <w:tab/>
        <w:t xml:space="preserve"/>
        <w:tab/>
        <w:br/>
        <w:tab/>
        <w:t xml:space="preserve"> Върховният касационен съд на Р. Б, Трето </w:t>
        <w:tab/>
        <w:br/>
        <w:tab/>
        <w:t xml:space="preserve"/>
        <w:tab/>
        <w:br/>
        <w:tab/>
        <w:t xml:space="preserve">гражданско отделение, в закрито заседание на девети май, две хиляди двадесет и трета година в състав:</w:t>
        <w:tab/>
        <w:br/>
        <w:tab/>
        <w:t xml:space="preserve"/>
        <w:tab/>
        <w:br/>
        <w:tab/>
        <w:t xml:space="preserve"> Председател: МАРИО ПЪРВАНОВ </w:t>
        <w:tab/>
        <w:br/>
        <w:tab/>
        <w:t xml:space="preserve"/>
        <w:tab/>
        <w:br/>
        <w:tab/>
        <w:t xml:space="preserve"> Членове: М. Г. Н ИВАНОВ</w:t>
        <w:tab/>
        <w:br/>
        <w:tab/>
        <w:t xml:space="preserve"/>
        <w:tab/>
        <w:br/>
        <w:tab/>
        <w:t xml:space="preserve">изслуша докладваното от съдията МАРИО ПЪРВАНОВ</w:t>
        <w:tab/>
        <w:br/>
        <w:tab/>
        <w:t xml:space="preserve"/>
        <w:tab/>
        <w:br/>
        <w:tab/>
        <w:t xml:space="preserve">гр. дело №3373/2021 г.</w:t>
        <w:tab/>
        <w:br/>
        <w:tab/>
        <w:t xml:space="preserve"/>
        <w:tab/>
        <w:br/>
        <w:tab/>
        <w:t xml:space="preserve"> Постъпила е молба от „К. Т. С Център 1” ДЗЗД, [населено място], за освобождаване на внесената като обезпечение сума в размер на 70 549.82 лв. по сметка на ВКС. Молителят твърди, че с определение №472 от 24.06.2021 г. по ч. гр. дело №2382/2021 г. на ВКС, IV г. о., е спряно изпълнението на невлязло в сила въззивно решение № 261685 от 09.12.2020 г. по гр. д. № 11265/2019 г. на Софийския градски съд, с което „К. Т. С Център 1“ ДЗЗД, [населено място], е осъдено да заплати на О. Н. З. обезщетение по чл. 200 КТ в размер на 70 549, 82 лв., ведно със законната лихва върху главницата, считано от датата на трудовата злополука 29.03.2016 г. </w:t>
        <w:tab/>
        <w:br/>
        <w:tab/>
        <w:t xml:space="preserve"/>
        <w:tab/>
        <w:br/>
        <w:tab/>
        <w:t xml:space="preserve"> С определение №278 от 25.07.2022 г. по гр. дело №3373/2021 г. не е допуснато касационно обжалване на въззивно решение №261685 от 09.12.2020 г. по гр. дело №11265/2019 г. на Софийския градски съд и последното е влязло в сила. Към молбата е приложено разпореждане от 18.07.2022 год. на ЧСИ В. Л., рег. №780 и район на действие СГС за приключване на изпълнителното производство с взискател О. Н. З. и длъжник „К. Т. С Център 1” ДЗЗД, на основание пълно заплащане на процесното задължение.</w:t>
        <w:tab/>
        <w:br/>
        <w:tab/>
        <w:t xml:space="preserve"/>
        <w:tab/>
        <w:br/>
        <w:tab/>
        <w:t xml:space="preserve"> С молба от 05.05.2023 г. О. Н. З. заявява, че не възразява да бъде върнато внесеното обезпечение</w:t>
        <w:tab/>
        <w:br/>
        <w:tab/>
        <w:t xml:space="preserve"/>
        <w:tab/>
        <w:br/>
        <w:tab/>
        <w:t xml:space="preserve"> Поради това е отпаднала необходимостта от задържане на внесеното парично обезщетение.</w:t>
        <w:tab/>
        <w:br/>
        <w:tab/>
        <w:t xml:space="preserve"/>
        <w:tab/>
        <w:br/>
        <w:tab/>
        <w:t xml:space="preserve"> По изложените съображения, следва да се нареди извършването на банков превод на сумата 70 549.82 лв. от сметката на ВКС за обезпечения, по сметката на молителя чрез превод по негова банкова сметка.</w:t>
        <w:tab/>
        <w:br/>
        <w:tab/>
        <w:t xml:space="preserve"/>
        <w:tab/>
        <w:br/>
        <w:tab/>
        <w:t xml:space="preserve"> По изложените съображения Върховният касационен съд, състав на ІII г. о.</w:t>
        <w:tab/>
        <w:br/>
        <w:tab/>
        <w:t xml:space="preserve"/>
        <w:tab/>
        <w:br/>
        <w:tab/>
        <w:t xml:space="preserve">ОПРЕДЕЛИ: </w:t>
        <w:tab/>
        <w:br/>
        <w:tab/>
        <w:t xml:space="preserve"/>
        <w:tab/>
        <w:br/>
        <w:tab/>
        <w:t xml:space="preserve"> ОСВОБОЖДАВА внесеното обезпечение.</w:t>
        <w:tab/>
        <w:br/>
        <w:tab/>
        <w:t xml:space="preserve"/>
        <w:tab/>
        <w:br/>
        <w:tab/>
        <w:t xml:space="preserve"> Да се извърши банков превод на сумата 70 549.82 лв., постъпила в сметката за обезпечения на ВКС на 17.06.2021 г., по банковата сметка на „К. Т. С Център 1” ДЗЗД, [населено място], посочена в молба вх. № 501192/23.02.2023 г. </w:t>
        <w:tab/>
        <w:br/>
        <w:tab/>
        <w:t xml:space="preserve"/>
        <w:tab/>
        <w:br/>
        <w:tab/>
        <w:t xml:space="preserve"> Препис от определението да се предаде в счетоводството на ВКС за изпълнение.</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