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№5003/10.05.2023 по търг. д. №2708/2021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50030</w:t>
        <w:tab/>
        <w:br/>
        <w:tab/>
        <w:t xml:space="preserve"/>
        <w:tab/>
        <w:br/>
        <w:tab/>
        <w:t xml:space="preserve"> гр. София, 10.05.2023г.</w:t>
        <w:tab/>
        <w:br/>
        <w:tab/>
        <w:t xml:space="preserve"/>
        <w:tab/>
        <w:br/>
        <w:tab/>
        <w:t xml:space="preserve">В. К. С на Р. Б, Търговска колегия, Първо отделение, в публично заседание на двадесет и трети март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при секретаря П. П като изслуша докладваното от съдия Христова т. д. №2708 по описа за 2021г.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Образувано е по касационна жалба от Сдружение „И. О. Е“, чрез адв. Я. Н. срещу решение №464 от 19.07.2020г. по в. т.д. №2406/2020г. на Апелативен съд - София в частта, с която е потвърдено решение №435 от 04.03.2020г., постановено по т. д. №3156/2017г. на Софийски градски съд в осъдителната му част. С първоинстанционното решение в обжалваната част е осъдено Сдружение „И. О. Е“ да плати на Фонд „Научни изследвания“ на основание чл. 55, ал. 1, пр. 3 ЗЗД сумата 77 000 лева, получена на отпаднало основание – развален договор №ДФНИ-М01/2 от 19.11.2012г., ведно със законната лихва от 20.11.2017г. до окончателното плащане и 10 475.12 лева разноски по делото. </w:t>
        <w:tab/>
        <w:br/>
        <w:tab/>
        <w:t xml:space="preserve"/>
        <w:tab/>
        <w:br/>
        <w:tab/>
        <w:t xml:space="preserve">В касационната жалба се твърди, че решението следва да бъде отменено като неправилно поради постановяването му в нарушение на материалния и процесуалния закон и необоснованост. Касаторът оспорва като незаконосъобразен извода на съда, че не е направено изрично възражение за прихващане, респ. поддържа, че е допуснато съществено процесуално нарушение и от двете инстанции, като не е разгледано направеното с отговора на исковата молба възражение за прихващане. Излага подробни доводи за основателността на възражението за прихващане, като твърди, че са налице предпоставките на чл. 103-чл. 105 ЗЗД. Моли да бъде отменено въззивното решение в обжалваната част и да бъде постановено решение за отхвърляне на иска като погасен чрез прихващане. Претендира разноски за всички инстанции.</w:t>
        <w:tab/>
        <w:br/>
        <w:tab/>
        <w:t xml:space="preserve"/>
        <w:tab/>
        <w:br/>
        <w:tab/>
        <w:t xml:space="preserve">Ответникът по жалбата Фонд „Научни изследвания“ не представя отговор в законоустановения срок.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преценка на данните по делото и заявените касационни основания, съобразно правомощията си по чл. 290, ал. 2 ГПК приема следното: </w:t>
        <w:tab/>
        <w:br/>
        <w:tab/>
        <w:t xml:space="preserve"/>
        <w:tab/>
        <w:br/>
        <w:tab/>
        <w:t xml:space="preserve"> За да потвърди първоинстанционното решение в частта, с която са уважени претенциите на основание чл. 55, ал. 1, пр. 3 ЗЗД за връщане на авансово платена сума по сключения между страните договор №ДФНИ-М01/2 от 19.11.2012г. за финансиране на научноизследователски проект в конкурс “Финансиране на фундаментални научни и научноприложими изследвания в приоритетни области – 2012г.”, въззивният съд излага мотиви, че се установяват елементите от фактическия състав на чл. 55, ал. 1, пр. 3 ЗЗД. Решаващият съдебен състав намира за установено, че след проведен конкурс “Финансиране на фундаментални научни и научноприложими изследвания в приоритетни области – 2012г.” и въз основа на утвърдено с протокол от 09.11.2012г. на Изпълнителния съвет на ФНИ класиране, на 19.11.2012г. е сключен процесният договор с предмет финансиране на описания научноизследователски проект, по силата на който ищецът възлага на ответника изпълнението на дейностите по посочения проект с тема „Девиантното поведение и консуматизма при подрастващите /3-10г./- социален упадък или шок от бъдещето“ за срок от 24 месеца и на стойност 220 000 лева. За доказано е прието плащането на договорения аванс - сумата 77 000 лева, както и отмяната на основание чл. 99, т. 1 АПК на утвърденото класиране от конкурса с влязла в сила заповед на министъра на образованието и науката /заповед №РД 09-122 от 11.02.2013г./. Въззивният съд излага мотиви, че сключеният между страните договор е със смесен фактически състав, включващ административноправен елемент. Приема, че с отмяната по реда на чл. 99, ал. 1 АПК на решението на ИС на Фонда от 09.11.2012г., с което е утвърдено класирането по проектни предложения за финансиране от Фонд „Научни изследвания“, след които и процесното на ответника, са настъпили последиците на чл. 89, ал. 1 ЗЗД - договорът е развален по право, съответно ответникът Сдружение „И. О. Е“ дължи връщане на полученото плащане на основание чл. 55, ал. 1, пр. 3 ЗЗД. Предвид изложеното намира искът за изцяло основателен, като отхвърля възраженията на ответника, основани на точно изпълнение на договорните му задължения, липса на изрично изявление на ищеца за разваляне на договора и на покана за връщане на платеното по него. </w:t>
        <w:tab/>
        <w:br/>
        <w:tab/>
        <w:t xml:space="preserve"/>
        <w:tab/>
        <w:br/>
        <w:tab/>
        <w:t xml:space="preserve">Въззивният съд приема, че не е налице твърдяното процесуално нарушение - непроизнасяне от страна на съда по направено от ответника възражение за прихващане с отговора на исковата молба, което да обоснове и неправилно прилагане на материалния закон. Намира, че с отговора на исковата молба Сдружение „И. О. Е“ не е направило възражение за прихващане, а само е заявило, че ако искът бъде уважен, ищецът следва да бъде осъден да му върне всичко, което е получил на основание процесния договор, без да е предявил иск по чл. 34 ЗЗД, който да отговаря на изискванията на чл. 127 и чл. 128 ГПК. </w:t>
        <w:tab/>
        <w:br/>
        <w:tab/>
        <w:t xml:space="preserve"/>
        <w:tab/>
        <w:br/>
        <w:tab/>
        <w:t xml:space="preserve">С определение №50687/22.12.2022г. по настоящото дело въззивното решение е допуснато до касационен контрол на основание чл. 280, ал. 1, т. 1 ГПК по въпроса - за задължението на съда да изложи собствени мотиви като обсъди всички наведени от страните доводи и възражения, вкл. като се произнесе по направено с отговора на исковата молба възражение за прихващане. </w:t>
        <w:tab/>
        <w:br/>
        <w:tab/>
        <w:t xml:space="preserve"/>
        <w:tab/>
        <w:br/>
        <w:tab/>
        <w:t xml:space="preserve"> По правния въпрос: </w:t>
        <w:tab/>
        <w:br/>
        <w:tab/>
        <w:t xml:space="preserve"/>
        <w:tab/>
        <w:br/>
        <w:tab/>
        <w:t xml:space="preserve">Правомощията на въззивната инстанция при разглеждане и решаване на делото са подробно разяснени в т. 1, т. 2 и т. 3 от ТР№1 от 09.12.2013г. по т. д.№1/2013г. на ОСГТК на ВКС, съгласно което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доказателствата, и субсумиране на установените факти под приложимата материалноправна норма. Трайна и непротиворечива е съдебната практика, че съгласно чл. 235 и чл. 236 ГПК въззивният съд дължи преценка на всички правнорелевантни факти, като следва да обсъди относимите доказателства, въз основа на които намира едни от тях за установени, а други за неосъществили се, да изложи фактическите си и правни изводи, като се произнесе по всички своевременно заявени възражения и доводи на страните.</w:t>
        <w:tab/>
        <w:br/>
        <w:tab/>
        <w:t xml:space="preserve"/>
        <w:tab/>
        <w:br/>
        <w:tab/>
        <w:t xml:space="preserve">По основателността на касационната жалба:</w:t>
        <w:tab/>
        <w:br/>
        <w:tab/>
        <w:t xml:space="preserve"/>
        <w:tab/>
        <w:br/>
        <w:tab/>
        <w:t xml:space="preserve">Настоящият съдебен състав намира за правилни изводите на въззивния съд, че сключеният между страните договор №ДФНИ-М01/2 от 19.11.2012г. за финансиране на научноизследователски проект в конкурс “Финансиране на фундаментални научни и научноприложими изследвания в приоритетни области – 2012г.” е със смесен фактически състав, включващ административноправен елемент, като с отмяната по реда на чл. 99, ал. 1 АПК на решението на ИС на Фонда от 09.11.2012г. за утвърждаване на класирането по проектни предложения за финансиране от Фонд „Научни изследвания“, включително и процесното на ответника, са настъпили последиците на чл. 89, ал. 1 ЗЗД - договорът е развален по право, съответно ответникът Сдружение „И. О. Е“ дължи връщане на полученото авансово плащане в размер на 77 000 лева на основание чл. 55, ал. 1, пр. 3 ЗЗД. </w:t>
        <w:tab/>
        <w:br/>
        <w:tab/>
        <w:t xml:space="preserve"/>
        <w:tab/>
        <w:br/>
        <w:tab/>
        <w:t xml:space="preserve">Налице е обаче въведеното от касатора основание по чл. 281, т. 3, пр. 2 ГПК за отмяна на въззивното решение – съществено процесуално нарушение. </w:t>
        <w:tab/>
        <w:br/>
        <w:tab/>
        <w:t xml:space="preserve"/>
        <w:tab/>
        <w:br/>
        <w:tab/>
        <w:t xml:space="preserve">С отговора на исковата молба, приет от първоинстанционния съд за подаден в законоустановения срок /определение от о. с.з. на 16.10.2018г./, ответникът Сдружение „И. О. Е“ наред с останалите възражения, прави и изрично изявление за прихващане със сума в същия размер като исковата. Поддържа, че ако съдът уважи предявения иск с правно основание чл. 55, ал. 1, пр. 3 ЗЗД, като приеме, че договорът е развален, то ищецът следва да му върне престираното по този договор на същото правно основание - чл. 55, ал. 1, пр. 3 ЗЗД. Твърди, че е изпълнил задълженията си по договора на 17.12.2013г. с подаване на отчет за изпълнен първи етап от проекта и приемането му от ищеца, като последният не е изпълнил задълженията си за втори етап от проекта, нито е прекратил договора и уредил отношенията във връзка с това прекратяване. Твърди също така, че ищецът е получил насрещна престация на основание процесния договор срещу извършеното авансово плащане, чието връщане претендира с предявения иск. В тази връзка заявява, че прави изявление за прихващане на претендираните с исковата молба вземания с насрещните му вземания срещу ищеца на основание разваления договор, тъй като ищецът би се обогатил неоснователно с престирания от сдружението резултат съгласно отчета от 17.12.2013г. за първия етап от проекта. Направени са и съответни доказателствени искания, включително за задължаване на ищеца да представи всички подадени от ответника документи с вх.№100/20 от 17.12.2013г., вкл. отчетите за изпълнение на първи етап от работната програма по договора и изразходване на платената процесна сума в изпълнение на процесния договор. С писмената защита в първоинстанционното производство ответникът отново е навел доводи за основателността на евентуалното му възражение за прихващане, като е уточнил, че са налице предпоставките на чл. 103-чл. 105 ЗЗД, като вземането му срещу ответника намира своето основание в чл. 55, ал. 1, пр. 3 ЗЗД, евентуално чл. 59 ЗЗД. </w:t>
        <w:tab/>
        <w:br/>
        <w:tab/>
        <w:t xml:space="preserve"/>
        <w:tab/>
        <w:br/>
        <w:tab/>
        <w:t xml:space="preserve">С първоинстанционното решение съдът констатира, че ответникът Сдружение „И. О. Е“ прави изявление за прихващане на исковата сума с вземанията си срещу ищеца за обогатяването му с престирания по договора резултат съгласно отчетения първи етап от проекта, но в мотивите, въпреки отхвърлянето на останалите му възражения срещу иска, не обсъжда и не се произнася по евентуалното възражение за прихващане. </w:t>
        <w:tab/>
        <w:br/>
        <w:tab/>
        <w:t xml:space="preserve"/>
        <w:tab/>
        <w:br/>
        <w:tab/>
        <w:t xml:space="preserve">С въззивната жалба Сдружение „И. О. Е“ обжалва решението на Софийски градски съд, като излага оплаквания за допуснато процесуално нарушение поради неразглеждане на възражението му за прихващане, като излага подробни доводи.</w:t>
        <w:tab/>
        <w:br/>
        <w:tab/>
        <w:t xml:space="preserve"/>
        <w:tab/>
        <w:br/>
        <w:tab/>
        <w:t xml:space="preserve">Въззивният съд не обсъжда направеното възражение за прихващане, като счита, че такова не е направено от страна на ответника. </w:t>
        <w:tab/>
        <w:br/>
        <w:tab/>
        <w:t xml:space="preserve"/>
        <w:tab/>
        <w:br/>
        <w:tab/>
        <w:t xml:space="preserve">При проверката на правилността на първоинстанционното решение, въззивният съд не следи служебно за допуснати процесуални нарушения, а е ограничен от заявените в жалбата и отговора на жалбата оплаквания за допуснати такива /чл. 269, изр. 2 ГПК/. Настоящият съдебен състав намира, че от страна на въззивника Сдружение „И. О. Е“ е направено изрично оплакване за допуснато от първоинстанционния съд съществено процесуално нарушение - непроизнасяне по възражение за прихващане, направено с отговора на исковата молба. Като не е обсъдил въведеното своевременно в процеса възражение за прихващане, въззивният съд е допуснал съществено процесуално нарушение и е постановил неправилно решение. Дори да се приеме, че ответникът не е изложил достатъчно ясни и непротиворечиви факти и обстоятелства, от които произтича вземането му срещу ищеца, при изричното изявление за прихващане съдът е следвало да му даде възможност да конкретизира твърденията си.</w:t>
        <w:tab/>
        <w:br/>
        <w:tab/>
        <w:t xml:space="preserve"/>
        <w:tab/>
        <w:br/>
        <w:tab/>
        <w:t xml:space="preserve">Воден от горното, ВКС счита, че въззивното решение следва да се отмени и делото да се върне за ново разглеждане от друг състав на Апелативен съд - София. При новото разглеждане на делото решаващият съдебен състав следва да обсъди и да се произнесе по възражението за прихващане, направено от ответника Сдружение „И. О. Е“.</w:t>
        <w:tab/>
        <w:br/>
        <w:tab/>
        <w:t xml:space="preserve"/>
        <w:tab/>
        <w:br/>
        <w:tab/>
        <w:t xml:space="preserve">При новото разглеждане на делото въззивният съд следва да се произнесе и по отговорността на страните за направените разноски в касационното производство.</w:t>
        <w:tab/>
        <w:br/>
        <w:tab/>
        <w:t xml:space="preserve"/>
        <w:tab/>
        <w:br/>
        <w:tab/>
        <w:t xml:space="preserve"> Мотивиран от горното, Върховен касационен съд на Р. Б, Търговска колегия, състав на Първо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ОТМЕНЯ решение №464 от 19.07.2020г. по в. т.д. №2406/2020г. на Апелативен съд - София в обжалваната част. </w:t>
        <w:tab/>
        <w:br/>
        <w:tab/>
        <w:t xml:space="preserve"/>
        <w:tab/>
        <w:br/>
        <w:tab/>
        <w:t xml:space="preserve">ВРЪЩА делото на Апелативен съд-София за ново разглеждане от друг състав.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