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№392/29.06.2010 по ч.гр.д. №336/2010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29.06.2010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двадесет и четвърти юни две хиляди и десета година в състав:</w:t>
        <w:tab/>
        <w:br/>
        <w:tab/>
        <w:t xml:space="preserve"> </w:t>
        <w:tab/>
        <w:br/>
        <w:tab/>
        <w:t xml:space="preserve"> Председател: ЖАНЕТА НАЙДЕНОВА</w:t>
        <w:tab/>
        <w:br/>
        <w:tab/>
        <w:t xml:space="preserve"> </w:t>
        <w:tab/>
        <w:br/>
        <w:tab/>
        <w:t xml:space="preserve"> Членове: СВЕТЛА ЦАЧЕВА АЛБЕНА БОНЕВА</w:t>
        <w:tab/>
        <w:br/>
        <w:tab/>
        <w:t xml:space="preserve"/>
        <w:tab/>
        <w:br/>
        <w:tab/>
        <w:t xml:space="preserve">изслуша докладваното от съдията Цачева ч. гр. д. № 336 по описа за 2010 год.,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278 ГПК. </w:t>
        <w:tab/>
        <w:br/>
        <w:tab/>
        <w:t xml:space="preserve"> </w:t>
        <w:tab/>
        <w:br/>
        <w:tab/>
        <w:t xml:space="preserve"> С определение от 31.03.2010 г. на Пловдивски окръжен съд е върната на основание чл. 286, ал. 1, т. 2 ГПК касационна частна жалба вх. № 4* от 23.02.2010 г., подадена от С. С. Т. от с. П., Пловдивска област против определение № 430 от 09.02.2010 г., постановено по ч. гр. д. № 316/2010 г. на Пловдивски окръжен съд. Частна жалба против определението от 31.03.2010 г. на Пловдивски окръжен съд е постъпила от С. С. Т. от с. П., Пловдивска област. </w:t>
        <w:tab/>
        <w:br/>
        <w:tab/>
        <w:t xml:space="preserve"> </w:t>
        <w:tab/>
        <w:br/>
        <w:tab/>
        <w:t xml:space="preserve">Частната жалба е постъпила в срок, редовна е и е допустима –обжалваният съдебен акт прегражда по-нататъшното развитие на производството, поради което подлежи на касационно обжалване на основание чл. 274, ал. 1, т. 1, вр. с ал. 2 ГПК.</w:t>
        <w:tab/>
        <w:br/>
        <w:tab/>
        <w:t xml:space="preserve"> </w:t>
        <w:tab/>
        <w:br/>
        <w:tab/>
        <w:t xml:space="preserve"> Разгледана по същество жалбата е неоснователна.</w:t>
        <w:tab/>
        <w:br/>
        <w:tab/>
        <w:t xml:space="preserve"> </w:t>
        <w:tab/>
        <w:br/>
        <w:tab/>
        <w:t xml:space="preserve"> С определение № 430 от 09.02.2010 г., постановено по гр. д. № 316/2010 г. на Пловдивски окръжен съд е потвърдено определение № 1* от 11.12.2009 г. по гр. д. № 2* г. на Пловдивски районен съд, с което е оставено без уважение искане за привличане на трето лице помагач по делото. Определението на въззивния съд е обжалвано от С. С. Т. с частна жалба вх. № 4646/23.02.2010 година. С разпореждане на съда от 24.02.2010 година производството по частната касационна жалба е оставено без движение с указание за отстраняване в едноседмичен срок на нередовности – прилагане на изложение на основанията за допускане на касационно обжалване по чл. 280, ал. 1 ГПК, приподписване на жалбата от адвокат и внасяне на държавна такса в размер на 15 лева. Съобщение с указанията на съда е било връчено на жалбоподателя на 05.03.2010 година. На 12.03.2010 г. по делото е постъпила жалба, приподписана от адвокат П с приложено към нея пълномощно; изложение на основанията по чл. 280, ал. 1 ГПК за допускане на касационно обжалване и документ, удостоверяващ внасяне на държавна такса в размер на 15 лева. С определение от 15.03.2010 г., Пловдивски окръжен съд е оставил повторно производството по жалбата без движение с указание да се представят преписи от жалбата, изложението и приложената към него съдебна практика според броя на насрещните страни, съобщение за което е било връчено на жалбоподателя на 19.03.2010 година. В определения срок указанията на съда не са били изпълнени, поради което с определение от 31.03.2010 г. на Пловдивски окръжен съд, частна жалба е върната на подателя и.</w:t>
        <w:tab/>
        <w:br/>
        <w:tab/>
        <w:t xml:space="preserve"> </w:t>
        <w:tab/>
        <w:br/>
        <w:tab/>
        <w:t xml:space="preserve"> Определението е законосъобразно.</w:t>
        <w:tab/>
        <w:br/>
        <w:tab/>
        <w:t xml:space="preserve"> </w:t>
        <w:tab/>
        <w:br/>
        <w:tab/>
        <w:t xml:space="preserve"> Съгласно чл. 275, ал. 2 ГПК, вр. чл. 262 ГПК, вр. с чл. 261, ал. 1, т. 1 ГПК, към жалбата се прилагат преписи от нея и от приложенията и според броя на лицата, които участват в делото като насрещна страна; ако жалбата не отговаря на това изискване на подателя и се съобщава да отстрани нередовността в седмичен срок, а при неизпълнение на указанията, жалбата се връща на страната. Констатираната нередовност на частна жалба вх. № 4* от 23.02.2010 г. не е била отстранена в указания срок – до 26.03.2010 г.(петък – присъствен ден), поради което жалбата подлежи на връщане. </w:t>
        <w:tab/>
        <w:br/>
        <w:tab/>
        <w:t xml:space="preserve"> </w:t>
        <w:tab/>
        <w:br/>
        <w:tab/>
        <w:t xml:space="preserve"> Изложените в частната касационна жалба оплаквания за незаконосъобразност на определението са неоснователни. Обстоятелството, че на 29.03.2010 г. жалбоподателят е изпълнил указанията на съда не определя извод за незаконосъобразност на обжалвания съдебен акт – съгласно чл. 64, ал. 1 ГПК, процесуалните действия, извършени след като са изтекли процесуалните срокове, не се вземат предвид от съда. При наличие на уважителни причини страната е могла да иска продължаване на срока или възстановяването му поради пропускане при особени непредвидени обстоятелства, каквито по делото не се твърдят. Непредставянето по делото на преписи от жалбата, изложението и приложенията според броя на лицата, които участват в делото като насрещна страна, съставлява неизпълнение на указанията на съда, поради което чл. 262, ал. 2, т. 2 ГПК вр. с чл. 275, ал. 2 ГПК е правилно приложен.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определение на Пловдивски окръжен съд от 31.03.2010 г. по ч. гр. д. № 316/2010 г., с което на основание чл. 286, ал. 1, т. 2 ГПК е върната на подателя и С. С. Т. от с. П. касационна частна жалба вх. № 4* от 23.02.2010 г.</w:t>
        <w:tab/>
        <w:br/>
        <w:tab/>
        <w:t xml:space="preserve"> </w:t>
        <w:tab/>
        <w:br/>
        <w:tab/>
        <w:t xml:space="preserve"> ВРЪЩА делото на Пловдивски районен съд за продължаване на съдопроизводствените действия по гр. д. № 2747/2008 година.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