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№232/16.09.2022 по търг. д. №1859/2021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232</w:t>
        <w:tab/>
        <w:br/>
        <w:tab/>
        <w:t xml:space="preserve"/>
        <w:tab/>
        <w:br/>
        <w:tab/>
        <w:t xml:space="preserve">гр. София, 16.09.2022 година</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четиринадесети септември през две хиляди двадесет и втора година в състав:</w:t>
        <w:tab/>
        <w:br/>
        <w:tab/>
        <w:t xml:space="preserve"/>
        <w:tab/>
        <w:br/>
        <w:tab/>
        <w:t xml:space="preserve">ПРЕДСЕДАТЕЛ: ЕМИЛИЯ ВАСИЛЕВА </w:t>
        <w:tab/>
        <w:br/>
        <w:tab/>
        <w:t xml:space="preserve"/>
        <w:tab/>
        <w:br/>
        <w:tab/>
        <w:t xml:space="preserve">ЧЛЕНОВЕ: АННА БАЕВА</w:t>
        <w:tab/>
        <w:br/>
        <w:tab/>
        <w:t xml:space="preserve"/>
        <w:tab/>
        <w:br/>
        <w:tab/>
        <w:t xml:space="preserve"> ЛЮДМИЛА ЦОЛОВАкато изслуша докладваното от съдия Емилия Василева т. дело № 1859 по описа за 2021 г. и за да се произнесе, взе предвид следното:</w:t>
        <w:tab/>
        <w:br/>
        <w:tab/>
        <w:t xml:space="preserve"/>
        <w:tab/>
        <w:br/>
        <w:tab/>
        <w:t xml:space="preserve">Производството е по чл. 282, ал. 5 ГПК.</w:t>
        <w:tab/>
        <w:br/>
        <w:tab/>
        <w:t xml:space="preserve"/>
        <w:tab/>
        <w:br/>
        <w:tab/>
        <w:t xml:space="preserve">Постъпила е молба от „ДЗИ – Общо застраховане“ ЕАД, [населено място] /ответник по исковата молба и касатор в касационното производство/ за освобождаване на сумата 40 000 лв., представляваща внесено по сметка на ВКС обезпечение, и превеждането по посочена банкова сметка на вносителя „ДЗИ – Общо застраховане“ ЕАД, предвид изпълнение на задълженията по решение № 260114 от 20.04.2021 г. по т. дело № 128/2021 г. на Апелативен съд Пловдив, Търговско отделение, 3 състав чрез плащане по изп. дело № 20219240400478 по описа на ЧСИ Г. К. с рег. № 924 и район на действие СГС.</w:t>
        <w:tab/>
        <w:br/>
        <w:tab/>
        <w:t xml:space="preserve"/>
        <w:tab/>
        <w:br/>
        <w:tab/>
        <w:t xml:space="preserve">Ответникът Б. С. Я. /ищец в първоинстанционното производство /, [населено място] поддържа становище да се освободи внесената по сметка на ВКС сума, като заявява, че е получил присъдената парична сума по образуваното изпълнително дело при ЧСИ Г. К..</w:t>
        <w:tab/>
        <w:br/>
        <w:tab/>
        <w:t xml:space="preserve"/>
        <w:tab/>
        <w:br/>
        <w:tab/>
        <w:t xml:space="preserve">Върховен касационен съд на Република България, Търговска колегия, състав на Второ отделение след като обсъди представените доказателства, приема молбата за основателна.</w:t>
        <w:tab/>
        <w:br/>
        <w:tab/>
        <w:t xml:space="preserve"/>
        <w:tab/>
        <w:br/>
        <w:tab/>
        <w:t xml:space="preserve">С определение № 333 от 11.06.2021 г. по ч. т. дело № 1273/2021 г. съдебен състав на ВКС, Търговска колегия, Първо отделение, съобразявайки внесеното по сметка на ВКС обезпечение по чл. 282, ал. 3 ГПК в размер 40 000 лв., е спрял изпълнението на решение № 260114 от 20.04.2021 г. по т. дело № 128/2021 г. на Апелативен съд Пловдив, Търговско отделение, 3 състав, в следните части: 1/ частта, с която е потвърдено решение № 260085 от 23.10.2020 г. по т. дело № 381/2019 г. на Старозагорски окръжен съд, ТО в частта, с която „ДЗИ - Общо застраховане“ ЕАД е осъдено да заплати на Б. С. Я. сумата от 9 000 лв., представляваща обезщетение за неимуществени вреди вследствие смъртта на сестра му С. С. Я., настъпила при ПТП на 14.07.2019 г., ведно със законната лихва, считано от 01.11.2019 г. до окончателното изплащане на сумата; 2/ частта, с която след частична отмяна на първоинстанционното решение „ДЗИ - Общо застраховане“ ЕАД е осъдено да заплати на Б. С. Я. сумата от 31 000 лв., представляваща обезщетение за неимуществени вреди вследствие смъртта на сестра му С. С. Я., настъпила при ПТП на 14.07.2019 г.</w:t>
        <w:tab/>
        <w:br/>
        <w:tab/>
        <w:t xml:space="preserve"/>
        <w:tab/>
        <w:br/>
        <w:tab/>
        <w:t xml:space="preserve">С определение № 351 от 03.06.2022 г. по т. дело № 1859/2021 г. на ВКС, ТК, Второ отделение не е допуснато касационно обжалване на въззивното решение и касаторът е осъден да заплати на адв. Р. И. сума в размер 1 557 лв. – адвокатско възнаграждение за процесуално представителство на Б. С. Я. в касационното производство, с включен ДДС.</w:t>
        <w:tab/>
        <w:br/>
        <w:tab/>
        <w:t xml:space="preserve"/>
        <w:tab/>
        <w:br/>
        <w:tab/>
        <w:t xml:space="preserve">Касаторът е внесъл на основание чл. 282, ал. 2 ГПК сумата 40 000 лв., постъпила по сметката на ВКС за обезпечения на 08.06.2021 г., и към настоящия момент сумата е по сметка на ВКС. </w:t>
        <w:tab/>
        <w:br/>
        <w:tab/>
        <w:t xml:space="preserve"/>
        <w:tab/>
        <w:br/>
        <w:tab/>
        <w:t xml:space="preserve">От представените дебитно авизо от 05.07.2022 г., покана за доброволно изпълнение изх. № 6911/02.06.2021 г., съобщение за налагане на запор с изх. № 26677/30.06.2022 г., съобщение изх. № 32346/01.08.2022 г., разпореждане за приключване на изпълнително дело по чл. 433, ал. 2 ГПК и удостоверение изх. № 32347/01.08.2022 г., издадени по изп. дело № 20219240400478 на ЧСИ Г. К., образувано въз основа на изпълнителен лист, издаден на 31.05.2021 г. въз основа на въззивното решение по т. дело № 128/2021 г. на Апелативен съд Пловдив, Търговско отделение, 3 състав, се установява, че на 05.07.2022 г. касаторът е превел по изпълнителното дело сумата в размер на 56 287,54 лв., с което е погасил задълженията си по въззивното решение, поради което изпълнителното производство е приключило.</w:t>
        <w:tab/>
        <w:br/>
        <w:tab/>
        <w:t xml:space="preserve"/>
        <w:tab/>
        <w:br/>
        <w:tab/>
        <w:t xml:space="preserve">Предвид обстоятелството, че е било обезпечено изпълнението на присъдени от въззивния съд вземания, въззивното решение е влязло в сила и дължимата сума е изплатена на ищеца, внесеното обезпечение в размер 40 000 лв. следва да бъде освободено и преведено по посочената в молба вх. № 6599/04.08.2022 г. банкова сметка на наредителя „ДЗИ – Общо застраховане“ ЕАД, [населено място].</w:t>
        <w:tab/>
        <w:br/>
        <w:tab/>
        <w:t xml:space="preserve"/>
        <w:tab/>
        <w:br/>
        <w:tab/>
        <w:t xml:space="preserve">Предвид горното, Върховният касационен съд, състав на Търговска колегия, Второ отделение</w:t>
        <w:tab/>
        <w:br/>
        <w:tab/>
        <w:t xml:space="preserve"/>
        <w:tab/>
        <w:br/>
        <w:tab/>
        <w:t xml:space="preserve">ОПРЕДЕЛИ :</w:t>
        <w:tab/>
        <w:br/>
        <w:tab/>
        <w:t xml:space="preserve"/>
        <w:tab/>
        <w:br/>
        <w:tab/>
        <w:t xml:space="preserve"> ОСВОБОЖДАВА сумата в размер на 40 000 лв. /четиридесет хиляди лева/, представляваща внесено по сметка за обезпечения на ВКС обезпечение, като тази сума следва да се преведе на наредителя „ДЗИ – Общо застраховане“ ЕАД по посочената в молба вх. № 6599 от 04.08.2022 г. банкова сметка.</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