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№175/16.12.2011 по търг. д. №741/2011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16.12.2011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търговско отделение в съдебно заседание на 08.12, две хиляди и единадесета година, в състав:</w:t>
        <w:tab/>
        <w:br/>
        <w:tab/>
        <w:t xml:space="preserve"> </w:t>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МАРИАНА КОСТОВА</w:t>
        <w:tab/>
        <w:br/>
        <w:tab/>
        <w:t xml:space="preserve"/>
        <w:tab/>
        <w:br/>
        <w:tab/>
        <w:t xml:space="preserve">при участието на секретаря МИЛЕНА МИЛАНОВА</w:t>
        <w:tab/>
        <w:br/>
        <w:tab/>
        <w:t xml:space="preserve"> </w:t>
        <w:tab/>
        <w:br/>
        <w:tab/>
        <w:t xml:space="preserve"> в присъствието на прокурора </w:t>
        <w:tab/>
        <w:br/>
        <w:tab/>
        <w:t xml:space="preserve"> </w:t>
        <w:tab/>
        <w:br/>
        <w:tab/>
        <w:t xml:space="preserve">изслуша докладваното от председателя (съдията) Л.Илиева</w:t>
        <w:tab/>
        <w:br/>
        <w:tab/>
        <w:t xml:space="preserve"> </w:t>
        <w:tab/>
        <w:br/>
        <w:tab/>
        <w:t xml:space="preserve">т. дело № 741 /2011 година</w:t>
        <w:tab/>
        <w:br/>
        <w:tab/>
        <w:t xml:space="preserve"> </w:t>
        <w:tab/>
        <w:br/>
        <w:tab/>
        <w:t xml:space="preserve"> Производството по делото е образувано по реда на чл. 303, ал. 1, т. 1 ГПК по повод постъпила молба от Е. Е. М., от [населено място] за отмяна на влязлото в сила решение №66 от 22.02.2010 год. по възз. т.д.№1443/2009 год. на Варненския окръжен съд, ТО, с което е потвърдено Решение №2811/11.09.2009 год. по гр. д.№150/2009 год. на Варненския районен съд, 19-ти състав, с което е уважен предявеният от А. К. К. срещу молителката Е. Е. М., двамата от [населено място], иск с правно основание чл. 422, ал. 1 във вр. с чл. 415, ал. 1 ГПК, като е признато за установено, че молителката Е. М. дължи на А. К. сумата 8 500 евро, на основание издаден от нея Запис на заповед от 26.06.2008 год., ведно със законната лихва върху главницата, начиная от 07.07.2008 год. до окончателното й изплащане, въз основа на който и на основание чл. 417, т. 9 ГПК срещу нея е издадена Заповед за незабавно изпълнение въз основа на документ. С определение №15 от 18.01.2011 год. по т. д.№612/2010 год. на ВКС, І Т.О., на основание чл. 288 ГПК решението на Варненския окръжен съд не е допуснато до касационен контрол. Молителката, чрез адвокат П., подържа, че е налице новооткрито писмено доказателство, изходящо от ответната страна, а именно направен от ищеца А. К. писмен отказ от иска по т. д.№612/2010 год. на ВКС, І Т.О., поради което подържа основанието за отмяна по чл. 303, ал. 1, т. 1 ГПК. Твърди, че за това, сочено като новооткрито доказателство, е узнала едва с получаването на призовката за доброволно изпълнение от ЧСИ С. Я. по образуваното изпълнително дело в частта за дължимите от молителката разноски. С определение №222 от 07.10.2011 год. на основание чл. 307, ал. 1 ГПК молбата за отмяна е допусната до разглеждане.</w:t>
        <w:tab/>
        <w:br/>
        <w:tab/>
        <w:t xml:space="preserve"> </w:t>
        <w:tab/>
        <w:br/>
        <w:tab/>
        <w:t xml:space="preserve"> Ответникът оспорва молбата за отмяна.</w:t>
        <w:tab/>
        <w:br/>
        <w:tab/>
        <w:t xml:space="preserve"> </w:t>
        <w:tab/>
        <w:br/>
        <w:tab/>
        <w:t xml:space="preserve"> Подадената молба с правно основание чл. 303, ал. 1, т. 1 ГПК е неоснователна.</w:t>
        <w:tab/>
        <w:br/>
        <w:tab/>
        <w:t xml:space="preserve"> </w:t>
        <w:tab/>
        <w:br/>
        <w:tab/>
        <w:t xml:space="preserve"> Основанията за отмяна са изброени от закона изчерпателно и не могат да се тълкуват разширително, защото чрез тях се посяга на формираната сила на пресъдено нещо. Съгласно чл. 303, ал. 1, т. 1 ГПК може да се иска отмяна на влязлото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Отмяната на влязлото в сила решение на това основание цели да се отстрани непълнотата на фактическия и доказателствен материал по делото, която не по вина на съда се разкрива едва след постановяване на решението от въззивната инстанция. Под обстоятелства законът разбира факти на действителността, които имат спрямо спорното правоотношение ролята на юридически или доказателствени факти от значение за основателността на иска, а не за неговата допустимост.</w:t>
        <w:tab/>
        <w:br/>
        <w:tab/>
        <w:t xml:space="preserve"> </w:t>
        <w:tab/>
        <w:br/>
        <w:tab/>
        <w:t xml:space="preserve"> П. с молбата за отмяна отказ от иска, направен от А. К. К. по т. д.№612/2010 год. на ВКС, І Т.О., приключило във фазата на чл. 288 ГПК, не е достигнал до съда, поради което и не е произвел действие. Отказът от иска не е нов факт с доказателствено значение по смисъла на чл. 303, ал. 1, т. 1 ГПК. Отказът от иска представлява процесуално действие, насочено към съда, а не опрощаване от ищеца на задължението на ответника чрез договор /чл. 108 ЗЗД/. Погасителен ефект спрямо вземането има опрощаването на дълга, което предхожда процесуалното действие на отказ от иска. Сам по себе си, обаче, отказът от иска, при това не достигнал до съда, разглеждащ спора, не доказва опрощаване на дълга, поради което и не може да представлява основание за отмяна по смисъла на чл. 303, ал. 1, т. 1 ГПК.</w:t>
        <w:tab/>
        <w:br/>
        <w:tab/>
        <w:t xml:space="preserve"> </w:t>
        <w:tab/>
        <w:br/>
        <w:tab/>
        <w:t xml:space="preserve">Водим от горното състав на първо търговско отделение на Върховния касационен съд</w:t>
        <w:tab/>
        <w:br/>
        <w:tab/>
        <w:t xml:space="preserve"/>
        <w:tab/>
        <w:br/>
        <w:tab/>
        <w:t xml:space="preserve">РЕШИ:</w:t>
        <w:tab/>
        <w:br/>
        <w:tab/>
        <w:t xml:space="preserve"> </w:t>
        <w:tab/>
        <w:br/>
        <w:tab/>
        <w:t xml:space="preserve">ОСТАВЯ БЕЗ УВАЖЕНИЕ </w:t>
        <w:tab/>
        <w:br/>
        <w:tab/>
        <w:t xml:space="preserve"> </w:t>
        <w:tab/>
        <w:br/>
        <w:tab/>
        <w:t xml:space="preserve">молбата на Е. Е. М., от [населено място] за отмяна на основание чл. 303, ал. 1, т. 1 ГПК на влязлото в сила решение №66 от 22.02.2010 год. по възз. т.д.№1443/2009 год. на Варненския окръжен съд, ТО, с което е потвърдено Решение №2811/11.09.2009 год. по гр. д.№150/2009 год. на Варненския районен съд, 19-ти състав.</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