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№9422/26.10.2022 по адм. д. №2672/2022 на ВАС, III о., докладвано от съдия Любка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9422 София, 26.10.2022 г.</w:t>
        <w:tab/>
        <w:br/>
        <w:tab/>
        <w:t xml:space="preserve">Върховният административен съд на Република България - Трето отделение, в закрито заседание в състав: Председател: ПАНАЙОТ ГЕНКОВ Членове: ЛЮБКА ПЕТРОВАЮЛИЯН КИРОВ при секретар и с участието на прокурора изслуша докладваното от съдията ЛЮБКА ПЕТРОВА по административно дело № 2672 / 2022 г.</w:t>
        <w:tab/>
        <w:br/>
        <w:tab/>
        <w:t xml:space="preserve">Производството е по реда на чл. 248 от Гражданскопроцесуалния кодекс (ГПК) вр. с чл. 144 от Административнопроцесуалния кодекс (АПК).</w:t>
        <w:tab/>
        <w:br/>
        <w:tab/>
        <w:t xml:space="preserve">Образувано е по искане на А. Кърпаров, чрез адв. С. Петкова за изменение на решение № 7960 от 20.09.2022 г., постановено по адм. д. № 2672/2022 г. по описа на Върховния административен съд (ВАС), Трето отделение, в частта за разноските.</w:t>
        <w:tab/>
        <w:br/>
        <w:tab/>
        <w:t xml:space="preserve">В искането се сочи, че с решението Областна дирекция на Министерство на вътрешните работи гр. София е осъдена да заплати на А. Кърпаров разноски за пред касационната инстанция в размер на 315,78 лв. Това представлява намалено възнаграждение на 1 адвокат в касационното производство, съобразно уважения размер на исковата претенция. Развиват се съображения относно възлагането на разноските в производствата по ЗОДОВ, недопустимостта на възражението за прекомерност направено преди съдебните прения и най-вече за приложението на Наредба № 1 от 2004г за минималните адвокатски възнаграждения. Иска се изменение на решението, в частта на осъдителния диспозитив като бъдат присъдени реално заплатените разноски от 500 лв.</w:t>
        <w:tab/>
        <w:br/>
        <w:tab/>
        <w:t xml:space="preserve">Ответникът – Областна дирекция на Министерство на вътрешните работи гр. София, въпреки дадената му от съда възможност не изразява становище.</w:t>
        <w:tab/>
        <w:br/>
        <w:tab/>
        <w:t xml:space="preserve">Върховният административен съд, състав на Трето отделение, като обсъди доводите на страните и доказателствата по делото, намира за установено от фактическа и правна страна следното:</w:t>
        <w:tab/>
        <w:br/>
        <w:tab/>
        <w:t xml:space="preserve">Искането за допълване на определението в частта за разноските е направено в срока по чл. 248, ал. 1 от ГПК, във вр. с чл. 144 от АПК и от надлежна страна, поради което е допустимо. Разгледано по същество искането е основателно.</w:t>
        <w:tab/>
        <w:br/>
        <w:tab/>
        <w:t xml:space="preserve">С решение № 7960 от 20.09.2022 г., постановено по адм. д. № 2672/2022 г. по описа на Върховния административен съд, Трето отделение е оставено в сила решение № 117/02.02.2022 г., постановено по адм. д. № 708/2021 г. по описа на Административен съд – София-област. Наред с това Върховният административен съд е осъдил Областна дирекция на Министерство на вътрешните работи гр. София да заплати на А. Кърпаров сумата в размер на 315,78 лв.</w:t>
        <w:tab/>
        <w:br/>
        <w:tab/>
        <w:t xml:space="preserve">Направеното искане за допълване на решението в частта за разноските и присъждане на пълния размер на действително направените разноски по защитата срещу отхвърлената касационна жалба на ОД на МВР е основателно. Съдът, с оглед изложените аргументи за фактическата и правна сложност на спора, и най-вече за отделеното време по проучване на правните въпроси и подготовката за исковото производство, следва да уважи искането с посочения в него размер, като присъди на А. Кърпаров сумата от 500 лв., представляващи заплатеното от него адвокатско възнаграждение за защита срещу касационната жалба на ОД на МВР -София по двата иска.</w:t>
        <w:tab/>
        <w:br/>
        <w:tab/>
        <w:t xml:space="preserve">Водим от гореизложеното и на основание чл.248, ал.1 ГПК във връзка с чл.144 АПК, Върховният административен съд, Трето отделение ОПРЕДЕЛИ:</w:t>
        <w:tab/>
        <w:br/>
        <w:tab/>
        <w:t xml:space="preserve">ИЗМЕНЯ решение № 7960 от 20.09.2022 г., постановено по адм. д. № 2672/2022 г. по описа на Върховния административен съд, Трето отделение в частта за разноските, като ПОСТАНОВЯВА:</w:t>
        <w:tab/>
        <w:br/>
        <w:tab/>
        <w:t xml:space="preserve">ОСЪЖДА Областна дирекция на Министерство на вътрешните работи гр. София да заплати на А. Кърпаров, [ЕГН], разноски за пред касационната инстанция в размер на 500 лв. (петстотин лева). 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ПАНАЙОТ ГЕНКОВ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ЛЮБКА ПЕТРОВА/п/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