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№227/30.05.2012 по ч.гр.д. №924/2011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227</w:t>
        <w:tab/>
        <w:br/>
        <w:tab/>
        <w:t xml:space="preserve"/>
        <w:tab/>
        <w:br/>
        <w:tab/>
        <w:t xml:space="preserve">С., 30.05.2012 година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23 май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изслуша докладваното от съдията Ц. Г. гр. д. № 924/2011г.,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245, ал. 3 ГПК.</w:t>
        <w:tab/>
        <w:br/>
        <w:tab/>
        <w:t xml:space="preserve"> </w:t>
        <w:tab/>
        <w:br/>
        <w:tab/>
        <w:t xml:space="preserve">С определение на Силистренския окръжен съд, № 171 от 14.05.2012г., постановено по в. ч.гр. д. № 89/2012г. е обезсилено определение № 1799 от 18.04.2012г. по гр. д. № 1902/2011г. на Силистренския районен съд в частта, с която е отхвърлена молбата на [община] за издаване на изпълнителен лист срещу Р. Д. М. от [населено място] за връщане на разликата между сумите 3128,82 лв. и 3411,27 лв., и делото е изпратено по подсъдност на ВКС.</w:t>
        <w:tab/>
        <w:br/>
        <w:tab/>
        <w:t xml:space="preserve"> </w:t>
        <w:tab/>
        <w:br/>
        <w:tab/>
        <w:t xml:space="preserve">За да се произнесе по искането за издаване на обратен изп. лист ВКС съобрази следното:</w:t>
        <w:tab/>
        <w:br/>
        <w:tab/>
        <w:t xml:space="preserve"> </w:t>
        <w:tab/>
        <w:br/>
        <w:tab/>
        <w:t xml:space="preserve">С решение № 75 от 27.03.2012г. по гр. д. № 924/2011г. е отменено въззивното решение на Силистренския окръжен съд, № 26 от 14.04.2011г. по в. гр. д. № 54/2011г. и потвърденото с него решение на Силистренския районен съд, № 992 от 18.01.2011г. по гр. д. № 1902/2010г., и вместо това са отхвърлени предявените от Р. Д. М. против [община] искове по чл. 344, ал. 1, т. 1 - 3 КТ.</w:t>
        <w:tab/>
        <w:br/>
        <w:tab/>
        <w:t xml:space="preserve"> </w:t>
        <w:tab/>
        <w:br/>
        <w:tab/>
        <w:t xml:space="preserve">Въз основа на разпореждане на Силистренския районен съд от 28.04.2011г. е издаден изп. лист в полза на Р. Д. М. срещу [община] за присъдените с първоинстанционното и въззивното решение суми за обезщетение по чл. 225, ал. 1 КТ и е образувано изп. дело при държавен съдебен изпълнител при Силистренския районен съд.</w:t>
        <w:tab/>
        <w:br/>
        <w:tab/>
        <w:t xml:space="preserve"> </w:t>
        <w:tab/>
        <w:br/>
        <w:tab/>
        <w:t xml:space="preserve">От приложените към молбата на [община] доказателства е установено превеждането от длъжника / [община]/ на ДСИ сума от 3411,27 лв. на 28.05.2011г., както и изплащането на взискателя на сумите 3116,02 лв. на 31.05.2011г. и 12,80 лв. на 03.06.2011г., или общо 3128,82 лв., за която сума на молителя е издаден обратен изпълнителен лист с посоченото по-горе определение № 1799 от 18.04.2012г. по гр. д. № 1902/2011г. на Силистренския районен съд.</w:t>
        <w:tab/>
        <w:br/>
        <w:tab/>
        <w:t xml:space="preserve"> </w:t>
        <w:tab/>
        <w:br/>
        <w:tab/>
        <w:t xml:space="preserve">Пред ВКС е висящо производството по искането на [община] за издаване на обратен изпълнителен лист за разликата над 3128,82 лв. до 3411,27 лв.</w:t>
        <w:tab/>
        <w:br/>
        <w:tab/>
        <w:t xml:space="preserve"> </w:t>
        <w:tab/>
        <w:br/>
        <w:tab/>
        <w:t xml:space="preserve"> ВКС намира молбата на [община] за издаване на обратен изпълнителен лист за основателна. Длъжникът е превел по изп. дело сумата 3411,27 лв., която включва освен присъдената сума и такси и разноски по прекратеното изпълнително дело. Заплатените от длъжника суми по изп. дело, при отхвърляне след това на иска с влязло в сила решение, не следва да останат в негова тежест. Съгласно чл. 245, ал. 3 ГПК в този случай съдът издава изп. лист на длъжника срещу взискателя за връщане на сумите. По аргумент от чл. 79, ал. 1, т. 1 ГПК на връщане подлежи цялата внесена сума, включваща и таксите и разноските по изпълнението.</w:t>
        <w:tab/>
        <w:br/>
        <w:tab/>
        <w:t xml:space="preserve"> </w:t>
        <w:tab/>
        <w:br/>
        <w:tab/>
        <w:t xml:space="preserve">По изложените съображения следва да се издаде обратен изп. лист в полза на [община] за сумата 282,45 лв., ведно със законната лихва от 01.06.2011г. – датата на плащането.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ОСЪЖДА Р. Д. М. от [населено място] да заплати на [община] сумата 282,45 лв., ведно със законната лихва от 01.06.2011г. до окончателното изплащане.</w:t>
        <w:tab/>
        <w:br/>
        <w:tab/>
        <w:t xml:space="preserve"> </w:t>
        <w:tab/>
        <w:br/>
        <w:tab/>
        <w:t xml:space="preserve">Да се издаде на [община] обратен изп. лист за сумата 282,45 лв.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