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№280/02.10.2015 по гр. д. №6270/2014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280</w:t>
        <w:tab/>
        <w:br/>
        <w:tab/>
        <w:t xml:space="preserve"> </w:t>
        <w:tab/>
        <w:br/>
        <w:tab/>
        <w:t xml:space="preserve">София, 02.10.2015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първи октомври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Теодора Нинова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6270 от 2014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Постъпила е молба от [община] чрез процесуалния й представител адв.Т. Д. с искане постановеното по делото решение да бъде допълнено в частта относно разноските. Молителят поддържа, че искането за присъждане на разноски е направено своевременно и е установено, че претендираните разноски действително са направени.</w:t>
        <w:tab/>
        <w:br/>
        <w:tab/>
        <w:t xml:space="preserve"> </w:t>
        <w:tab/>
        <w:br/>
        <w:tab/>
        <w:t xml:space="preserve"> В писмен отговор в срока по чл. 248, ал. 2 ГПК държавата чрез представляващия я в производството министър на земеделието и храните изразява становище, че не са налице предпоставки за допълване на постановеното по делото решение по изложените в отговора съображения.</w:t>
        <w:tab/>
        <w:br/>
        <w:tab/>
        <w:t xml:space="preserve"> </w:t>
        <w:tab/>
        <w:br/>
        <w:tab/>
        <w:t xml:space="preserve">За да се произнесе по молбата съдът взе предвид следното:</w:t>
        <w:tab/>
        <w:br/>
        <w:tab/>
        <w:t xml:space="preserve"> </w:t>
        <w:tab/>
        <w:br/>
        <w:tab/>
        <w:t xml:space="preserve">С решение №61/23.03.2015г., постановено по настоящето дело, по реда на чл. 293, ал. 3 ГПК е отменено въззивното решение на Пазарджишкия окръжен съд, постановено на 15.07.2014г. по в. гр. д.№310/2014г. и делото е върнато за ново разглеждане от друг състав на въззивния съд. Разноски в полза на касатора [община] не са присъдени.</w:t>
        <w:tab/>
        <w:br/>
        <w:tab/>
        <w:t xml:space="preserve"> </w:t>
        <w:tab/>
        <w:br/>
        <w:tab/>
        <w:t xml:space="preserve">В подобна хипотеза, когато постановеното от въззивния съд решение е отменено и делото е върнато за ново разглеждане от друг състав на въззивния съд, съгласно изрично установеното в чл. 294, ал. 2 ГПК правило въззивният съд при повторното разглеждане на делото се произнася и по разноските за водене на делото във ВКС. В производството пред ВКС следователно разноски в полза на касатора не се присъждат, дори подадената касационна жалба да е приета за основателна, тъй като спорът не е разрешен по същество. И доколкото в настоящия случай в производството по гр. д.№6270/2014г. тричленният състав на І ГО на ВКС не е разрешил окончателно спора между страните за принадлежността на правото на собственост върху процесните недвижими имоти, заявеното по реда на чл. 248 ГПК искане следва да се приеме за неоснователно. 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искането на [община] за допълване на решение №61/23.03.2015г., постановено от ВКС, І ГО по гр. д.№6270/2014г. в частта му за разноските.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