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№457/17.12.2014 по нак. д. №1573/2014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457</w:t>
        <w:tab/>
        <w:br/>
        <w:tab/>
        <w:t xml:space="preserve"> </w:t>
        <w:tab/>
        <w:br/>
        <w:tab/>
        <w:t xml:space="preserve"> София, 17 декември 2014година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заседание на дванадесети ноември две хиляди четиринадесета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ЕВЕЛИНА СТОЯНОВА</w:t>
        <w:tab/>
        <w:br/>
        <w:tab/>
        <w:t xml:space="preserve"> </w:t>
        <w:tab/>
        <w:br/>
        <w:tab/>
        <w:t xml:space="preserve">при участието на секретаря: М. Н</w:t>
        <w:tab/>
        <w:br/>
        <w:tab/>
        <w:t xml:space="preserve"> </w:t>
        <w:tab/>
        <w:br/>
        <w:tab/>
        <w:t xml:space="preserve">и в присъствието на прокурора: П. Д</w:t>
        <w:tab/>
        <w:br/>
        <w:tab/>
        <w:t xml:space="preserve"> </w:t>
        <w:tab/>
        <w:br/>
        <w:tab/>
        <w:t xml:space="preserve">изслуша докладваното от С. Е. В</w:t>
        <w:tab/>
        <w:br/>
        <w:tab/>
        <w:t xml:space="preserve"> </w:t>
        <w:tab/>
        <w:br/>
        <w:tab/>
        <w:t xml:space="preserve">касационно нох. дело №1573 по описа за 2014 година</w:t>
        <w:tab/>
        <w:br/>
        <w:tab/>
        <w:t xml:space="preserve"> </w:t>
        <w:tab/>
        <w:br/>
        <w:tab/>
        <w:t xml:space="preserve">Производството е за възобновяване на чнд.№458/2014 г. на Районен съд гр.Г. О и внчд.№258/2014 г. на Окръжен съд гр.В.То, образувано по искане на осъдения Т. И. К..</w:t>
        <w:tab/>
        <w:br/>
        <w:tab/>
        <w:t xml:space="preserve"> </w:t>
        <w:tab/>
        <w:br/>
        <w:tab/>
        <w:t xml:space="preserve">В съдебно заседание искането, с оплакване за нарушение на закона и искане да се допусне „пълна комулация”, се поддържа лично от осъдения и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искането неоснователно, тъй като деянието по нохд.№146 /2008 г. е извършено на 11.12.2007 г., след влизане в сила(1.08.2007 г.) на определението, с което е одобрено споразумение, за предишно извършено престъпление.</w:t>
        <w:tab/>
        <w:br/>
        <w:tab/>
        <w:t xml:space="preserve"> </w:t>
        <w:tab/>
        <w:br/>
        <w:tab/>
        <w:t xml:space="preserve"> Върховният касационен съд на РБ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> </w:t>
        <w:tab/>
        <w:br/>
        <w:tab/>
        <w:t xml:space="preserve">С определение от 23.07.2014 г. постановено по внчд.№258/2014 г. на Окръжен съд [населено място] е потвърдено определение по нчд.№458/2014 г. на Районен съд гр.Г. О.С посоченото определение първоинстанционния съд, е оставил без уважение молбата на осъдения Т. И. К. за приложение на чл. 25 ал. 1 вр. с чл. 23 ал. 1 НК, по отношение на наказанията, определени му с влезли в сила - определение за одобряване на споразумение по нохд.№146 /2008 г. на ГОРС и определение по чнд.№333/2008 г. на ВТОС, за замяна на неизтърпяна част от наказание пробация, наложено по нохд.№1748/2007 г. на РС Петрич.</w:t>
        <w:tab/>
        <w:br/>
        <w:tab/>
        <w:t xml:space="preserve"> </w:t>
        <w:tab/>
        <w:br/>
        <w:tab/>
        <w:t xml:space="preserve">ПО ИСКАНЕТО за възобновяване на осъдения К.: </w:t>
        <w:tab/>
        <w:br/>
        <w:tab/>
        <w:t xml:space="preserve"/>
        <w:tab/>
        <w:br/>
        <w:tab/>
        <w:t xml:space="preserve"> Искането е за: - „пълна комулация”,без да се сочат основанията за това.Липсват и каквито и да било аргументи от страна на защитниците на осъдения, участвали в производствата.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 намира законосъобразни и правилни изводите на инстанционните съдилища, че не са налице предпоставките за приложението на чл. 25 ал. 1 НК вр. с чл. 23 ал. 1 НК, защото престъплението предмет на разглеждане по нохд.№1748/2007 г. на РС Петрич - в сила от 1.08.2007 г., е извършено на 31.07.2007 г.,а престъплението предмет на разглеждане по нохд.№146/2008 г. на ГОРС е извършено на 11.12.2007 г.,или след влизане в сила на предишната присъда (определение за одобряване на споразумение ),т. е. двете престъпления са в отношение на рецидив, а не на съвкупност.Не е налице и хипотезата на чл. 27 ал. 1 НК, тъй като наказанието лишаване от свобода е за престъпление по чл. 196 ал. 1т. 2 НК,при условията на опасен рецидив (виж чл. 27 ал. 2 НК ).</w:t>
        <w:tab/>
        <w:br/>
        <w:tab/>
        <w:t xml:space="preserve"> </w:t>
        <w:tab/>
        <w:br/>
        <w:tab/>
        <w:t xml:space="preserve">При горните констатации искането на осъдения К. за „пълна комулация” на наказанието лишаване от свобода по нохд.№146/2008 г. и замененото, поради неизпълнение наказание пробация, с лишаване от свобода по внчд.№333/2008 г. на ВТОС, е без основание.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искането на осъдения изцяло неоснователно, а постановените определения, на инстанционните съдилища - при спазване на закона.</w:t>
        <w:tab/>
        <w:br/>
        <w:tab/>
        <w:t xml:space="preserve"> </w:t>
        <w:tab/>
        <w:br/>
        <w:tab/>
        <w:t xml:space="preserve">Ето защо и на основание чл. 426 НПК вр. с чл. 354 ал. 1т. 1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Т. И. К. за възобновяване на нчд.№458/2014 г. на Районен съд гр.Г. О и внчд№258/2014 г. на Окръжен съд гр.В.То.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