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№70/17.03.2015 по гр. д. №2053/2014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ПРЕДСЕДАТЕЛ: Теодора Нинова</w:t>
        <w:tab/>
        <w:br/>
        <w:tab/>
        <w:t xml:space="preserve"> </w:t>
        <w:tab/>
        <w:br/>
        <w:tab/>
        <w:t xml:space="preserve"> ЧЛЕНОВЕ: Светлана Калинова</w:t>
        <w:tab/>
        <w:br/>
        <w:tab/>
        <w:t xml:space="preserve"> </w:t>
        <w:tab/>
        <w:br/>
        <w:tab/>
        <w:t xml:space="preserve"> Геника Михайлова</w:t>
        <w:tab/>
        <w:br/>
        <w:tab/>
        <w:t xml:space="preserve"> </w:t>
        <w:tab/>
        <w:br/>
        <w:tab/>
        <w:t xml:space="preserve">при секретар</w:t>
        <w:tab/>
        <w:br/>
        <w:tab/>
        <w:t xml:space="preserve"> </w:t>
        <w:tab/>
        <w:br/>
        <w:tab/>
        <w:t xml:space="preserve">като изслуша докладваното от съдия Светлана Калинова</w:t>
        <w:tab/>
        <w:br/>
        <w:tab/>
        <w:t xml:space="preserve"> </w:t>
        <w:tab/>
        <w:br/>
        <w:tab/>
        <w:t xml:space="preserve">гражданско дело № 2053 от 2014 година и за да се произнесе взе предвид следното:</w:t>
        <w:tab/>
        <w:br/>
        <w:tab/>
        <w:t xml:space="preserve"> </w:t>
        <w:tab/>
        <w:br/>
        <w:tab/>
        <w:t xml:space="preserve"> Постъпила е молба от Р. С. И. внесената от него гаранция по сметка на ВКС в размер на 1493.33лв. да бъде преведена по сметка на ЧСИ Д. И. Д., която да послужи като обезпечителна мярка по изп. д.№20148870400163 по описа на ЧСИ с цел да бъде вдигната наложената възбрана върху собствената на молителя 1/6 ид. част от недвижим имот.</w:t>
        <w:tab/>
        <w:br/>
        <w:tab/>
        <w:t xml:space="preserve"> </w:t>
        <w:tab/>
        <w:br/>
        <w:tab/>
        <w:t xml:space="preserve"> За да се произнесе по основателността на молбата съдът взе предвид следното:</w:t>
        <w:tab/>
        <w:br/>
        <w:tab/>
        <w:t xml:space="preserve"> </w:t>
        <w:tab/>
        <w:br/>
        <w:tab/>
        <w:t xml:space="preserve"> Сумата от 1493.33лв. е внесена като надлежно обезпечение по направено от Р. С. И. искане за спиране на изпълнението на влязло в сила съдебно решение, с оглед на което с определение №189/26.05.2014г., постановено по настоящето дело, допълнено с определение №198/30.05.2014г. на основание чл. 309, ал. 1 ГПК е спряно изпълнението на решение №349/29.11.2011г., постановено по гр. д.№630/2010г. по описа на Пещерския районен съд и на решение №356/11.07.2013г., постановено по в. гр. д.№239/2012г. по описа на Пазарджишкия окръжен съд в частта, с която Р. С. И. е осъден да заплати на [фирма] разноски за производството в размер на 1493.33лв.</w:t>
        <w:tab/>
        <w:br/>
        <w:tab/>
        <w:t xml:space="preserve"> </w:t>
        <w:tab/>
        <w:br/>
        <w:tab/>
        <w:t xml:space="preserve"> С решение №175/19.06.2014г., постановено по настоящето дело, по реда на чл. 307, ал. 3 ГПК е отменено решението на Пазарджишкия окръжен съд, постановено на 11.07.2013г. по в. гр. д.№239/2012г. и делото е върнато за ново разглеждане от друг състав на Пазарджишкия окръжен съд. С факта на отмяната на въззивното решение изпълнението е спряно на основание чл. 309, ал. 2 ГПК. В подобна хипотеза внесената от Р. С. И. по набирателната сметка на ВКС сума служи като надлежно обезпечение за събиране на вземането по изп. д.№20148870400163 ако и при новото разглеждане на делото претенцията на [фирма] бъде уважена. Превеждането й по сметка на ЧСИ с цел замяна на предприетите от съдебния изпълнител действия по обезпечаване възможността за реализиране на изпълнителни действия по събиране на претендираните от [фирма] суми би могло да се извърши само въз основа на изрично искане от съдебния изпълнител в този смисъл, но не и по искане на длъжника. Подобно искане от съдебния изпълнител обаче по делото не е постъпвало-соченото от молителя съобщение вх.№5301/09.06.2014г. съдържа искане на ЧСИ внесената от Р. С. И. по сметка на ВКС парична гаранция да не бъде освобождавана, ако подадената от него молба за отмяна не бъде уважена, за да бъде реализирана обезпечителната й функция и само при настъпване на тези обстоятелства сумата да бъде преведена по сметка на ЧСИ за удовлетворяване претенцията на взискателя. По делото обаче липсват доказателства производството по в. гр. д.№498/2014г. по описа на Пазарджишкия окръжен съд да е приключило, поради което следва да се приеме, че предпоставките за превеждане на сумата по сметка на ЧСИ не са налице.</w:t>
        <w:tab/>
        <w:br/>
        <w:tab/>
        <w:t xml:space="preserve"> </w:t>
        <w:tab/>
        <w:br/>
        <w:tab/>
        <w:t xml:space="preserve"> Следва да бъде отбелязано също така, че ВКС не разполага с правомощие да разпорежда извършване на замяна на предприетите от съдебния изпълнител действия по обезпечаване събирането на вземането в искания от молителя смисъл. Както вече беше отбелязано, подобно действие може да бъде извършено само от ЧСИ. </w:t>
        <w:tab/>
        <w:br/>
        <w:tab/>
        <w:t xml:space="preserve"> </w:t>
        <w:tab/>
        <w:br/>
        <w:tab/>
        <w:t xml:space="preserve"> Водим от гореизложеното, Върховният касационен съд, състав на Първо гражданско отделение</w:t>
        <w:tab/>
        <w:br/>
        <w:tab/>
        <w:t xml:space="preserve"> </w:t>
        <w:tab/>
        <w:br/>
        <w:tab/>
        <w:t xml:space="preserve">ОПРЕДЕЛИ: </w:t>
        <w:tab/>
        <w:br/>
        <w:tab/>
        <w:t xml:space="preserve"> </w:t>
        <w:tab/>
        <w:br/>
        <w:tab/>
        <w:t xml:space="preserve">ОСТАВЯ БЕЗ УВАЖЕНИЕ искането на Р. С. И. внесената като обезпечение по искане за спиране изпълнението на въззивно решение, постановено по гр. д.№239/2012г. по описа на Пазарджишкия окръжен съд сума в размер на 1493.33лв. да бъде преведена по сметка на ЧСИ Д. И. Д., за да послужи като обезпечителна мярка по изп. д.№20148870400163.</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