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№157/25.06.2010 по гр. д. №409/2009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земеделски земи</w:t>
        <w:tab/>
        <w:br/>
        <w:tab/>
        <w:t xml:space="preserve"> </w:t>
        <w:tab/>
        <w:br/>
        <w:tab/>
        <w:t xml:space="preserve">възстановяване в стари реални граници</w:t>
        <w:tab/>
        <w:br/>
        <w:tab/>
        <w:t xml:space="preserve"> </w:t>
        <w:tab/>
        <w:br/>
        <w:tab/>
        <w:t xml:space="preserve">доказателствена тежест</w:t>
        <w:tab/>
        <w:br/>
        <w:tab/>
        <w:t xml:space="preserve"> </w:t>
        <w:tab/>
        <w:br/>
        <w:tab/>
        <w:t xml:space="preserve">план за новообразувани имоти</w:t>
        <w:tab/>
        <w:br/>
        <w:tab/>
        <w:t xml:space="preserve"> </w:t>
        <w:tab/>
        <w:br/>
        <w:tab/>
        <w:t xml:space="preserve">Р Е </w:t>
        <w:tab/>
        <w:br/>
        <w:tab/>
        <w:t xml:space="preserve"> </w:t>
        <w:tab/>
        <w:br/>
        <w:tab/>
        <w:t xml:space="preserve">Ш</w:t>
        <w:tab/>
        <w:br/>
        <w:tab/>
        <w:t xml:space="preserve"> </w:t>
        <w:tab/>
        <w:br/>
        <w:tab/>
        <w:t xml:space="preserve"> Е Н И Е</w:t>
        <w:tab/>
        <w:br/>
        <w:tab/>
        <w:t xml:space="preserve"/>
        <w:tab/>
        <w:br/>
        <w:tab/>
        <w:t xml:space="preserve">№ 157</w:t>
        <w:tab/>
        <w:br/>
        <w:tab/>
        <w:t xml:space="preserve"> </w:t>
        <w:tab/>
        <w:br/>
        <w:tab/>
        <w:t xml:space="preserve">София, 25.06.20</w:t>
        <w:tab/>
        <w:br/>
        <w:tab/>
        <w:t xml:space="preserve"> </w:t>
        <w:tab/>
        <w:br/>
        <w:tab/>
        <w:t xml:space="preserve">0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двадесет и втори март две хиляди и десета година, в състав:</w:t>
        <w:tab/>
        <w:br/>
        <w:tab/>
        <w:t xml:space="preserve"/>
        <w:tab/>
        <w:br/>
        <w:tab/>
        <w:t xml:space="preserve">ПРЕДСЕДАТЕЛ: ЕМАНУЕЛА БАЛЕВСКА</w:t>
        <w:tab/>
        <w:br/>
        <w:tab/>
        <w:t xml:space="preserve"> </w:t>
        <w:tab/>
        <w:br/>
        <w:tab/>
        <w:t xml:space="preserve"> ЧЛЕНОВЕ: СВЕТЛАНА КАЛИНОВА </w:t>
        <w:tab/>
        <w:br/>
        <w:tab/>
        <w:t xml:space="preserve"> </w:t>
        <w:tab/>
        <w:br/>
        <w:tab/>
        <w:t xml:space="preserve">ЗДРАВКА ПЪРВАНОВА</w:t>
        <w:tab/>
        <w:br/>
        <w:tab/>
        <w:t xml:space="preserve"/>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409 /2009 година, и за да се произнесе, взе предвид:</w:t>
        <w:tab/>
        <w:br/>
        <w:tab/>
        <w:t xml:space="preserve"/>
        <w:tab/>
        <w:br/>
        <w:tab/>
        <w:t xml:space="preserve"/>
        <w:tab/>
        <w:br/>
        <w:tab/>
        <w:t xml:space="preserve">Производството е по чл. 290 и сл. ГПК.</w:t>
        <w:tab/>
        <w:br/>
        <w:tab/>
        <w:t xml:space="preserve"/>
        <w:tab/>
        <w:br/>
        <w:tab/>
        <w:t xml:space="preserve">Я. А. П., Д. А. Т., Х. А. Т., С. Н. Т. и Й. Н. Т. обжалват и искат да се отмени въззивно Решение </w:t>
        <w:tab/>
        <w:br/>
        <w:tab/>
        <w:t xml:space="preserve"> </w:t>
        <w:tab/>
        <w:br/>
        <w:tab/>
        <w:t xml:space="preserve">N</w:t>
        <w:tab/>
        <w:br/>
        <w:tab/>
        <w:t xml:space="preserve"> </w:t>
        <w:tab/>
        <w:br/>
        <w:tab/>
        <w:t xml:space="preserve">о 389 от 19.01.2009 година, постановено по гр. в.. д.Nо 388/2008 година на</w:t>
        <w:tab/>
        <w:br/>
        <w:tab/>
        <w:t xml:space="preserve"/>
        <w:tab/>
        <w:br/>
        <w:tab/>
        <w:t xml:space="preserve">Хасковския окръжен съд,</w:t>
        <w:tab/>
        <w:br/>
        <w:tab/>
        <w:t xml:space="preserve"> </w:t>
        <w:tab/>
        <w:br/>
        <w:tab/>
        <w:t xml:space="preserve">С касационната жалба се поддържа, че обжалваното решение, е постановено в нарушение на съществени процесуални правила при събиране на доказателствата и тяхната преценка по делото и материалния закон, основание за отмяна по см. на чл. 281 т. 3 ГПК.</w:t>
        <w:tab/>
        <w:br/>
        <w:tab/>
        <w:t xml:space="preserve"> </w:t>
        <w:tab/>
        <w:br/>
        <w:tab/>
        <w:t xml:space="preserve">В срока по чл. 287 ал. 1 ГПК е подаден писмен отговор от ответниците по касация Т. А. Т. и Ф. М. Т., чрез адв. М. Г. </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с рамката на правомощията по чл. 291 ГПК и чл. 293 ГПК, намира:</w:t>
        <w:tab/>
        <w:br/>
        <w:tab/>
        <w:t xml:space="preserve"> </w:t>
        <w:tab/>
        <w:br/>
        <w:tab/>
        <w:t xml:space="preserve">С обжалваното решение, окръжният съд в правомощията на въззивна инстанция по жалба на Я. А. П., Д. А. Т., Х. А. Т., С. Н. Т. и Й. Н. Т., като наследници на Я. Д. Т. /поч. 1978 г/,. е </w:t>
        <w:tab/>
        <w:br/>
        <w:tab/>
        <w:t xml:space="preserve"> </w:t>
        <w:tab/>
        <w:br/>
        <w:tab/>
        <w:t xml:space="preserve">оставил в сила решение на първата инстанция по отхвърления иск по чл. 108 ЗС</w:t>
        <w:tab/>
        <w:br/>
        <w:tab/>
        <w:t xml:space="preserve"> </w:t>
        <w:tab/>
        <w:br/>
        <w:tab/>
        <w:t xml:space="preserve"> за ревандикация на недвижим имот с идентификационен </w:t>
        <w:tab/>
        <w:br/>
        <w:tab/>
        <w:t xml:space="preserve"> </w:t>
        <w:tab/>
        <w:br/>
        <w:tab/>
        <w:t xml:space="preserve">N</w:t>
        <w:tab/>
        <w:br/>
        <w:tab/>
        <w:t xml:space="preserve"> </w:t>
        <w:tab/>
        <w:br/>
        <w:tab/>
        <w:t xml:space="preserve">о 77195.704.293 по КК на гр. Х., кадастрален район 501, м.”К”, целият с площ от 2 356 кв. м.</w:t>
        <w:tab/>
        <w:br/>
        <w:tab/>
        <w:t xml:space="preserve"> </w:t>
        <w:tab/>
        <w:br/>
        <w:tab/>
        <w:t xml:space="preserve">Поставеният материално правния въпрос, обусловил касационното обжалване в приложното поле на чл. 280 ал. 1 т. 2 ГПК </w:t>
        <w:tab/>
        <w:br/>
        <w:tab/>
        <w:t xml:space="preserve"> </w:t>
        <w:tab/>
        <w:br/>
        <w:tab/>
        <w:t xml:space="preserve">за легитимацията на ищците като собственици на земеделска земя, попадаща в терен по §4 от ЗСПЗЗ, въз основа на решение на ПК по чл. 14 ал. 1 ЗСПЗЗ, издадено преди изменението на закона от 30.06.1999 г., по който въпрос са налице решения на други съдебни състави, касаещи материално правна сила същото решение на ПК за възстановяване на собствеността</w:t>
        <w:tab/>
        <w:br/>
        <w:tab/>
        <w:t xml:space="preserve"> </w:t>
        <w:tab/>
        <w:br/>
        <w:tab/>
        <w:t xml:space="preserve">, е разрешаван в различен смисъл в посочените от касатора съдебни актове.</w:t>
        <w:tab/>
        <w:br/>
        <w:tab/>
        <w:t xml:space="preserve"> </w:t>
        <w:tab/>
        <w:br/>
        <w:tab/>
        <w:t xml:space="preserve">С приложеното Решение </w:t>
        <w:tab/>
        <w:br/>
        <w:tab/>
        <w:t xml:space="preserve"> </w:t>
        <w:tab/>
        <w:br/>
        <w:tab/>
        <w:t xml:space="preserve">N</w:t>
        <w:tab/>
        <w:br/>
        <w:tab/>
        <w:t xml:space="preserve"> </w:t>
        <w:tab/>
        <w:br/>
        <w:tab/>
        <w:t xml:space="preserve">о 585/11.06.2007 година</w:t>
        <w:tab/>
        <w:br/>
        <w:tab/>
        <w:t xml:space="preserve"> </w:t>
        <w:tab/>
        <w:br/>
        <w:tab/>
        <w:t xml:space="preserve"> на ВКС-</w:t>
        <w:tab/>
        <w:br/>
        <w:tab/>
        <w:t xml:space="preserve"> </w:t>
        <w:tab/>
        <w:br/>
        <w:tab/>
        <w:t xml:space="preserve">IV</w:t>
        <w:tab/>
        <w:br/>
        <w:tab/>
        <w:t xml:space="preserve"/>
        <w:tab/>
        <w:br/>
        <w:tab/>
        <w:t xml:space="preserve">отд., с което е оставено в сила решение на Хасковския окръжен съд и Определение </w:t>
        <w:tab/>
        <w:br/>
        <w:tab/>
        <w:t xml:space="preserve"> </w:t>
        <w:tab/>
        <w:br/>
        <w:tab/>
        <w:t xml:space="preserve">N</w:t>
        <w:tab/>
        <w:br/>
        <w:tab/>
        <w:t xml:space="preserve"> </w:t>
        <w:tab/>
        <w:br/>
        <w:tab/>
        <w:t xml:space="preserve">о 773/2.12.2003 г</w:t>
        <w:tab/>
        <w:br/>
        <w:tab/>
        <w:t xml:space="preserve"> </w:t>
        <w:tab/>
        <w:br/>
        <w:tab/>
        <w:t xml:space="preserve">. на ВКС,постановено по реда на чл. 213 ГПК отм., се приема, че е ищците по заявен иск за защита парвото на собственост, в полза на който има издадено позитивно решение на ПК за възстановяване в стари съществуващи реални граници / </w:t>
        <w:tab/>
        <w:br/>
        <w:tab/>
        <w:t xml:space="preserve"> </w:t>
        <w:tab/>
        <w:br/>
        <w:tab/>
        <w:t xml:space="preserve">в този случаи - макар и попадащо в терен по § 4, без издадена Заповед от Кмета по § 4к от ЗСПЗЗ, тъй като изискването за това е едва с изменението на ДВ. бр. 113 / 1999 година </w:t>
        <w:tab/>
        <w:br/>
        <w:tab/>
        <w:t xml:space="preserve"> </w:t>
        <w:tab/>
        <w:br/>
        <w:tab/>
        <w:t xml:space="preserve">, се легитимират като собственици на възстановения по ЗСПЗЗ земеделски имот и е налице правен интерес за предявяване на ревандикационен иск срещу лицата, намиращи във владение/държане / на имота</w:t>
        <w:tab/>
        <w:br/>
        <w:tab/>
        <w:t xml:space="preserve"/>
        <w:tab/>
        <w:br/>
        <w:tab/>
        <w:t xml:space="preserve">. </w:t>
        <w:tab/>
        <w:br/>
        <w:tab/>
        <w:t xml:space="preserve"> </w:t>
        <w:tab/>
        <w:br/>
        <w:tab/>
        <w:t xml:space="preserve">Настоящият състав на ВКС напълно споделя като правилна изразената в посочените съдебни актове теза за зачитане на материално-правната легитимация на лицата, правоимащи по см. на чл. 10 от ЗСПЗЗ, в полза на който е налице издадено позитивно решение на ПК, в спор за собственост. </w:t>
        <w:tab/>
        <w:br/>
        <w:tab/>
        <w:t xml:space="preserve"> </w:t>
        <w:tab/>
        <w:br/>
        <w:tab/>
        <w:t xml:space="preserve">С оглед на изразеното становище, настоящият състав намира касационната жалба за неоснователна. </w:t>
        <w:tab/>
        <w:br/>
        <w:tab/>
        <w:t xml:space="preserve"> </w:t>
        <w:tab/>
        <w:br/>
        <w:tab/>
        <w:t xml:space="preserve">Я. А. П., Д. А. Т., Х. А. Т., С. Н. Т. и Й. Н. Т., като наследници на покойния Я. Д. Т. /поч. 1978 г/., са предявили иск чл. 108 ЗС срещу Т. А. Т. и Ф. М. Т. за признаване собствеността и предаване владението на недвижим имот с идентификационен </w:t>
        <w:tab/>
        <w:br/>
        <w:tab/>
        <w:t xml:space="preserve"> </w:t>
        <w:tab/>
        <w:br/>
        <w:tab/>
        <w:t xml:space="preserve">N</w:t>
        <w:tab/>
        <w:br/>
        <w:tab/>
        <w:t xml:space="preserve"> </w:t>
        <w:tab/>
        <w:br/>
        <w:tab/>
        <w:t xml:space="preserve">о 77195.704.293 по КК на гр. Х., кадастрален район 501, м.”К”, целият с площ от 2 356 кв. м.</w:t>
        <w:tab/>
        <w:br/>
        <w:tab/>
        <w:t xml:space="preserve"> </w:t>
        <w:tab/>
        <w:br/>
        <w:tab/>
        <w:t xml:space="preserve">С </w:t>
        <w:tab/>
        <w:br/>
        <w:tab/>
        <w:t xml:space="preserve"> </w:t>
        <w:tab/>
        <w:br/>
        <w:tab/>
        <w:t xml:space="preserve">Решение </w:t>
        <w:tab/>
        <w:br/>
        <w:tab/>
        <w:t xml:space="preserve"> </w:t>
        <w:tab/>
        <w:br/>
        <w:tab/>
        <w:t xml:space="preserve">N</w:t>
        <w:tab/>
        <w:br/>
        <w:tab/>
        <w:t xml:space="preserve"> </w:t>
        <w:tab/>
        <w:br/>
        <w:tab/>
        <w:t xml:space="preserve">о 36-51/01.04.1998 година</w:t>
        <w:tab/>
        <w:br/>
        <w:tab/>
        <w:t xml:space="preserve"> </w:t>
        <w:tab/>
        <w:br/>
        <w:tab/>
        <w:t xml:space="preserve"> на ПК-Хасково на наследодателя Я е възстановена собствеността в съществуващи/ възстановими/ стари реални граници на 63.80 дка земеделски земи, като част от тях, в площ от 33 дка са възстановени в стари реални граници, находящи се в терен по § 4 от ПЗР на ЗСПЗЗ. Един от посочените имоти, с площ от 9 дка се намира в м.”Д” по КП, одобрен със Заповед 969/1988 година и включва имоти пл. </w:t>
        <w:tab/>
        <w:br/>
        <w:tab/>
        <w:t xml:space="preserve"> </w:t>
        <w:tab/>
        <w:br/>
        <w:tab/>
        <w:t xml:space="preserve">N</w:t>
        <w:tab/>
        <w:br/>
        <w:tab/>
        <w:t xml:space="preserve"> </w:t>
        <w:tab/>
        <w:br/>
        <w:tab/>
        <w:t xml:space="preserve">о 1538, 1539, 1540, 1540а, 1540б, 1540в, 1541, 1542 и 1542а.</w:t>
        <w:tab/>
        <w:br/>
        <w:tab/>
        <w:t xml:space="preserve"> </w:t>
        <w:tab/>
        <w:br/>
        <w:tab/>
        <w:t xml:space="preserve">Според актуалния регулационен статут, имот пл. </w:t>
        <w:tab/>
        <w:br/>
        <w:tab/>
        <w:t xml:space="preserve"> </w:t>
        <w:tab/>
        <w:br/>
        <w:tab/>
        <w:t xml:space="preserve">N</w:t>
        <w:tab/>
        <w:br/>
        <w:tab/>
        <w:t xml:space="preserve"> </w:t>
        <w:tab/>
        <w:br/>
        <w:tab/>
        <w:t xml:space="preserve">о 1541 представлява недвижим имот с идентификационен </w:t>
        <w:tab/>
        <w:br/>
        <w:tab/>
        <w:t xml:space="preserve"> </w:t>
        <w:tab/>
        <w:br/>
        <w:tab/>
        <w:t xml:space="preserve">N</w:t>
        <w:tab/>
        <w:br/>
        <w:tab/>
        <w:t xml:space="preserve"> </w:t>
        <w:tab/>
        <w:br/>
        <w:tab/>
        <w:t xml:space="preserve">о 77195.704.293 по КК на гр. Х., кадастрален район 501, м. ”К”, целият с площ от 2 356 кв. м.,като по разписен лист имота е записан на Т. А. Т., </w:t>
        <w:tab/>
        <w:br/>
        <w:tab/>
        <w:t xml:space="preserve"> </w:t>
        <w:tab/>
        <w:br/>
        <w:tab/>
        <w:t xml:space="preserve">За да отхвърли заявения ревандикационен иск, решаващият съд е приел, че ищците не са доказали правото си на собственост, както и че процедурата по възстановяване собствеността на нива от 9 дка, принадлежала на техния наследодател към 1958 година, защото не са доказали правопораждащите факти, направили праводателя им собственик на внесените в ТКЗС земи, а освен това дори и да се зачете решението на ПК, то не е завършена реституционната процедура, при условията на чл. 18ж ал. 1 от ППЗСПЗЗ, поради липсата на издадена скица и нанасяне на имота по действащия КП.</w:t>
        <w:tab/>
        <w:br/>
        <w:tab/>
        <w:t xml:space="preserve"> </w:t>
        <w:tab/>
        <w:br/>
        <w:tab/>
        <w:t xml:space="preserve">Решението на въззивния съд е правилно, не е допуснато нарушение по приложението на чл. 14 ал. 1 ЗСПЗЗ във вр. с чл. 18ж ал. 1 ППЗСПЗЗ.</w:t>
        <w:tab/>
        <w:br/>
        <w:tab/>
        <w:t xml:space="preserve"> </w:t>
        <w:tab/>
        <w:br/>
        <w:tab/>
        <w:t xml:space="preserve">Заявеният ревандикационен иск предполага пълно и пряко доказване от страна на ищците по делото 1./ принадлежността на правото на собственост, 2,/ факта на владение от страна на ответниците и 3./ липсата на основание за това владение. </w:t>
        <w:tab/>
        <w:br/>
        <w:tab/>
        <w:t xml:space="preserve"> </w:t>
        <w:tab/>
        <w:br/>
        <w:tab/>
        <w:t xml:space="preserve">Правилно е прието, че ищците не са доказали правото на собственост на техния праводател -респ. притежаването на претендираното от тях право на собственост. Изводите са обосновани и почиват на доказателствата по делото. </w:t>
        <w:tab/>
        <w:br/>
        <w:tab/>
        <w:t xml:space="preserve"> </w:t>
        <w:tab/>
        <w:br/>
        <w:tab/>
        <w:t xml:space="preserve">Съдът е съобразил и анализирал издадените в полза на ищците, като наследници на Я. Д. Т. две решение на административния орган по едно и също заявление – вх. </w:t>
        <w:tab/>
        <w:br/>
        <w:tab/>
        <w:t xml:space="preserve"> </w:t>
        <w:tab/>
        <w:br/>
        <w:tab/>
        <w:t xml:space="preserve">N</w:t>
        <w:tab/>
        <w:br/>
        <w:tab/>
        <w:t xml:space="preserve"> </w:t>
        <w:tab/>
        <w:br/>
        <w:tab/>
        <w:t xml:space="preserve">о 500065/ 06.09.1991 година със заявител Н. Я. Т. именно Решение </w:t>
        <w:tab/>
        <w:br/>
        <w:tab/>
        <w:t xml:space="preserve"> </w:t>
        <w:tab/>
        <w:br/>
        <w:tab/>
        <w:t xml:space="preserve">N</w:t>
        <w:tab/>
        <w:br/>
        <w:tab/>
        <w:t xml:space="preserve"> </w:t>
        <w:tab/>
        <w:br/>
        <w:tab/>
        <w:t xml:space="preserve">о 36-51 / 01.04.1998 година на ПК Хасково и Решение </w:t>
        <w:tab/>
        <w:br/>
        <w:tab/>
        <w:t xml:space="preserve"> </w:t>
        <w:tab/>
        <w:br/>
        <w:tab/>
        <w:t xml:space="preserve">N</w:t>
        <w:tab/>
        <w:br/>
        <w:tab/>
        <w:t xml:space="preserve"> </w:t>
        <w:tab/>
        <w:br/>
        <w:tab/>
        <w:t xml:space="preserve">о 36019/ 28. 09. 2007 година на ОбСЗГ Хасково, като правилно е приел, че не може да зачете тези два акта като надлежен титул за собственост на посочения в т. 1 на първото решение и в т. 9 – на второто решение недвижим имот, конкуриращ претендирания, индивидуализиран по действащата КК недвижим имот. С посочените две решение е признато правото да се възстанови собствеността на нива от 9 дка в терен по § 4 от ПЗР на ЗСПЗЗ. Процедурата по възстановяването на бившите земеделски земи в терени, раздадени за ползване на граждани по посочените в ЗСПЗЗ законови актове, предполага създаване на комбинирани планове на местността, в която се отразяват както, имотите на възстановената собственост, така и тези, който са раздадени на ползувателите. </w:t>
        <w:tab/>
        <w:br/>
        <w:tab/>
        <w:t xml:space="preserve"> </w:t>
        <w:tab/>
        <w:br/>
        <w:tab/>
        <w:t xml:space="preserve">Правилно е прието, че с оглед рамката на оспорване от страна на ответника/ съд. заседание 16.01.2008 г., съд. заседание 25.02.2008 г./ в тежест на ищците е докажат основанието на което техния праводател черпи правото си на собственост на бившия земеделски имот, както и идентичността на имота, чиято собственост е възстановена по ЗСПЗЗ с претендирания имот, съгласно действащия регулационен статут с оглед на проведена процедура по възстановяването, съобразно допълнителните изисквания на реституцията на имоти в терени по §4 от ПЗР на ЗСПЗЗ. След като ищците не са установили основни правнорелевантни за спора факти, позовавайки се като титул за собствеността на наследодателя на подадена от него Молба-декларация за членство в ТКЗС, без нотариални актове, извлечения от емлячни регистри, декларации за притежавани непокрити имоти и др. и при установени данни само за нанасяне на възстановената собственост само в помощния план, но не и в изготвения и действащ понастоящем КП на местността, в която се претендира имота, то изводите на съда, че искът следва да се отхвърли, са обосновани и законосъобразни. </w:t>
        <w:tab/>
        <w:br/>
        <w:tab/>
        <w:t xml:space="preserve"> </w:t>
        <w:tab/>
        <w:br/>
        <w:tab/>
        <w:t xml:space="preserve">По изложените съображения и на основание чл. 293 ал. 1 ГПК, ВКС-състав на второ отделение на гражданската колегия </w:t>
        <w:tab/>
        <w:br/>
        <w:tab/>
        <w:t xml:space="preserve"/>
        <w:tab/>
        <w:br/>
        <w:tab/>
        <w:t xml:space="preserve">РЕШИ: </w:t>
        <w:tab/>
        <w:br/>
        <w:tab/>
        <w:t xml:space="preserve"/>
        <w:tab/>
        <w:br/>
        <w:tab/>
        <w:t xml:space="preserve">ОСТАВЯ В СИЛА</w:t>
        <w:tab/>
        <w:br/>
        <w:tab/>
        <w:t xml:space="preserve"> </w:t>
        <w:tab/>
        <w:br/>
        <w:tab/>
        <w:t xml:space="preserve"> въззивно Решение </w:t>
        <w:tab/>
        <w:br/>
        <w:tab/>
        <w:t xml:space="preserve"> </w:t>
        <w:tab/>
        <w:br/>
        <w:tab/>
        <w:t xml:space="preserve">N</w:t>
        <w:tab/>
        <w:br/>
        <w:tab/>
        <w:t xml:space="preserve"> </w:t>
        <w:tab/>
        <w:br/>
        <w:tab/>
        <w:t xml:space="preserve">о 389 от 19.01.2009 година, постановено по гр. в.. д.Nо 388/2008 година на</w:t>
        <w:tab/>
        <w:br/>
        <w:tab/>
        <w:t xml:space="preserve"/>
        <w:tab/>
        <w:br/>
        <w:tab/>
        <w:t xml:space="preserve">Хасковския окръжен съд, с което е оставено в сила Решение </w:t>
        <w:tab/>
        <w:br/>
        <w:tab/>
        <w:t xml:space="preserve"> </w:t>
        <w:tab/>
        <w:br/>
        <w:tab/>
        <w:t xml:space="preserve">N</w:t>
        <w:tab/>
        <w:br/>
        <w:tab/>
        <w:t xml:space="preserve"> </w:t>
        <w:tab/>
        <w:br/>
        <w:tab/>
        <w:t xml:space="preserve">о 203/18.06.2008 година по гр. д. </w:t>
        <w:tab/>
        <w:br/>
        <w:tab/>
        <w:t xml:space="preserve"> </w:t>
        <w:tab/>
        <w:br/>
        <w:tab/>
        <w:t xml:space="preserve">N</w:t>
        <w:tab/>
        <w:br/>
        <w:tab/>
        <w:t xml:space="preserve"> </w:t>
        <w:tab/>
        <w:br/>
        <w:tab/>
        <w:t xml:space="preserve">о 1850/2007 година на Районен съд Хасково.</w:t>
        <w:tab/>
        <w:br/>
        <w:tab/>
        <w:t xml:space="preserve"/>
        <w:tab/>
        <w:br/>
        <w:tab/>
        <w:t xml:space="preserve">ПРЕДСЕДАТЕЛ: </w:t>
        <w:tab/>
        <w:br/>
        <w:tab/>
        <w:t xml:space="preserve"/>
        <w:tab/>
        <w:br/>
        <w:tab/>
        <w:t xml:space="preserve">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