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№142/06.04.2010 по нак. д. №761/2009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Върховният касационен съд на Република България, І НО, в публично заседание на осми март през две хиляди и десета година, в състав:</w:t>
        <w:tab/>
        <w:br/>
        <w:tab/>
        <w:t xml:space="preserve"> </w:t>
        <w:tab/>
        <w:br/>
        <w:tab/>
        <w:t xml:space="preserve"> ПРЕДСЕДАТЕЛ: ИВАН НЕДЕВ </w:t>
        <w:tab/>
        <w:br/>
        <w:tab/>
        <w:t xml:space="preserve"> </w:t>
        <w:tab/>
        <w:br/>
        <w:tab/>
        <w:t xml:space="preserve"> ЧЛЕНОВЕ: ИВЕТА АНАДОЛСКА </w:t>
        <w:tab/>
        <w:br/>
        <w:tab/>
        <w:t xml:space="preserve"> </w:t>
        <w:tab/>
        <w:br/>
        <w:tab/>
        <w:t xml:space="preserve"> БЛАГА ИВАНОВА </w:t>
        <w:tab/>
        <w:br/>
        <w:tab/>
        <w:t xml:space="preserve"> </w:t>
        <w:tab/>
        <w:br/>
        <w:tab/>
        <w:t xml:space="preserve">при секретаря Аврора Караджова </w:t>
        <w:tab/>
        <w:br/>
        <w:tab/>
        <w:t xml:space="preserve"> </w:t>
        <w:tab/>
        <w:br/>
        <w:tab/>
        <w:t xml:space="preserve">и в присъствието на прокурора Николай Любенов </w:t>
        <w:tab/>
        <w:br/>
        <w:tab/>
        <w:t xml:space="preserve"> </w:t>
        <w:tab/>
        <w:br/>
        <w:tab/>
        <w:t xml:space="preserve">изслуша докладваното от</w:t>
        <w:tab/>
        <w:br/>
        <w:tab/>
        <w:t xml:space="preserve"> </w:t>
        <w:tab/>
        <w:br/>
        <w:tab/>
        <w:t xml:space="preserve">съдия ИВАНОВА касационно дело № 761 по описа за 2009 г</w:t>
        <w:tab/>
        <w:br/>
        <w:tab/>
        <w:t xml:space="preserve"> </w:t>
        <w:tab/>
        <w:br/>
        <w:tab/>
        <w:t xml:space="preserve"/>
        <w:tab/>
        <w:br/>
        <w:tab/>
        <w:t xml:space="preserve"> </w:t>
        <w:tab/>
        <w:br/>
        <w:tab/>
        <w:t xml:space="preserve">Производството е образувано по жалба на а. Й. П. Я., секретар на Адвокатска колегия, гр. П., депозирана на 23.11.2009 г, чрез пълномощник, срещу решение на В. дисциплиниране съд на Адвокатурата от 10.11.2009 г, по дисциплинарно дело № 59/09, с което е призната за виновна в това, че в качеството на служебен защитник на обвиняемата П. Т. И., на 7.01.2009 г, не е водила процеса в интерес на подзащитната си, като е признала и мотивирала обвинението и е застанала на обвинителна позиция, въпреки че на досъдебното производство обвиняемата не е признала вината си, нарушение по чл. 40, ал. 2 и чл. 44, ал. 2 от Закона за адвокатурата / ЗА / и чл. 9 от Етичния кодекс на адвоката, за което, на основание чл. 133, ал. 1, т. 1 ЗА, й е наложено дисциплинарно наказание „порицание”. </w:t>
        <w:tab/>
        <w:br/>
        <w:tab/>
        <w:t xml:space="preserve"> </w:t>
        <w:tab/>
        <w:br/>
        <w:tab/>
        <w:t xml:space="preserve">С жалбата се релевират допуснати съществени процесуални нарушения в процедурата на проведеното дисциплинарно производство. Излагат се доводи и за неправилно приложение на материалния закон. Иска се иска да бъде отменено обжалваното решение с произтичащите от това законови последици. </w:t>
        <w:tab/>
        <w:br/>
        <w:tab/>
        <w:t xml:space="preserve"> </w:t>
        <w:tab/>
        <w:br/>
        <w:tab/>
        <w:t xml:space="preserve"/>
        <w:tab/>
        <w:br/>
        <w:tab/>
        <w:t xml:space="preserve"> </w:t>
        <w:tab/>
        <w:br/>
        <w:tab/>
        <w:t xml:space="preserve"> В съдебно заседание на настоящата инстанция жалбоподателката или неин пълномощник не се явяват и не вземат становище по жалбата.</w:t>
        <w:tab/>
        <w:br/>
        <w:tab/>
        <w:t xml:space="preserve"> </w:t>
        <w:tab/>
        <w:br/>
        <w:tab/>
        <w:t xml:space="preserve"> Не се явява и представител на В. адвокатски съвет.</w:t>
        <w:tab/>
        <w:br/>
        <w:tab/>
        <w:t xml:space="preserve"> </w:t>
        <w:tab/>
        <w:br/>
        <w:tab/>
        <w:t xml:space="preserve"> Представителят на ВКП намира жалбата за основателна и пледира за нейното уважаване. </w:t>
        <w:tab/>
        <w:br/>
        <w:tab/>
        <w:t xml:space="preserve"> </w:t>
        <w:tab/>
        <w:br/>
        <w:tab/>
        <w:t xml:space="preserve"/>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ab/>
        <w:br/>
        <w:tab/>
        <w:t xml:space="preserve"> Жалбата е допустима, тъй като е подадена от лице, имащо право на това, в законоустановения 14-дневен срок. </w:t>
        <w:tab/>
        <w:br/>
        <w:tab/>
        <w:t xml:space="preserve"> </w:t>
        <w:tab/>
        <w:br/>
        <w:tab/>
        <w:t xml:space="preserve">Разгледана по същество, е основателна.</w:t>
        <w:tab/>
        <w:br/>
        <w:tab/>
        <w:t xml:space="preserve"> </w:t>
        <w:tab/>
        <w:br/>
        <w:tab/>
        <w:t xml:space="preserve"/>
        <w:tab/>
        <w:br/>
        <w:tab/>
        <w:t xml:space="preserve"> </w:t>
        <w:tab/>
        <w:br/>
        <w:tab/>
        <w:t xml:space="preserve"> Адвокат Я. е секретар на Адвокатска колегия, Плевен, член на адвокатския съвет към колегията. Съгласно чл. 129, ал. 1 ЗА, на В. дисциплинарен съд като първа инстанция са подсъдни дисциплинарните дела, образувани срещу членове на адвокатските съвети, на контролните съвети и дисциплинарните съдилища на колегиите, на В. адвокатски съвет, на В. контролен съвет и на В. дисциплинарен съд. Съгласно чл. 130, ал. 1, изр. 1 ЗА, Висшият дисциплинарен съд разглежда делата в състав председател и четирима членове. Делата срещу членове на В. адвокатски съвет, В. контролен съвет и В. дисциплинарен съд се разглеждат от 7-членен състав, председателстван от председателя на В. дисциплинарен съд / чл. 130, ал. 1, изр. 2 ЗА /.</w:t>
        <w:tab/>
        <w:br/>
        <w:tab/>
        <w:t xml:space="preserve"> </w:t>
        <w:tab/>
        <w:br/>
        <w:tab/>
        <w:t xml:space="preserve"> Настоящето дело е разгледано от 7-членен състав на В. дисциплинарен съд, председателстван от председателя на В. дисциплинарен съд. Такъв състав е предвиден в случаите по чл. 130, ал. 1, изр. 2 ЗА, а жалбоподателката не притежава длъжностното качество на нито едно от изброените в тази норма лица. Делото й е следвало да бъде разгледано в състава по чл. 130, ал. 1, изр. 1 ЗА, което обаче не е сторено. Разпоредбите на НПК, касаещи състава на съда, компетентен да разгледа делото, са императивни. Когато решението е постановено в незаконен състав, това винаги представлява абсолютно съществено процесуално нарушение, налагащо отмяна на порочния акт. </w:t>
        <w:tab/>
        <w:br/>
        <w:tab/>
        <w:t xml:space="preserve"> </w:t>
        <w:tab/>
        <w:br/>
        <w:tab/>
        <w:t xml:space="preserve">По тези съображения, жалбата се явява основателна и следва да бъде уважена. Налице са предпоставките на чл. 354, ал. 3, т. 2 НП, за отмяна на обжалваното решение и връщане на делото за ново разглеждане от В. дисциплинарен съд на Адвокатурата. При този процесуален развой на делото, не се налага да бъдат обсъждани доводите, касаещи допуснати други нарушения при провеждане на дисциплинарната процедура, както и тези относно правилното приложение на материалния закон. </w:t>
        <w:tab/>
        <w:br/>
        <w:tab/>
        <w:t xml:space="preserve"> </w:t>
        <w:tab/>
        <w:br/>
        <w:tab/>
        <w:t xml:space="preserve"/>
        <w:tab/>
        <w:br/>
        <w:tab/>
        <w:t xml:space="preserve"> </w:t>
        <w:tab/>
        <w:br/>
        <w:tab/>
        <w:t xml:space="preserve">Водим от горното и на основание чл. 130, ал. 2 ЗА вр. чл. 354, ал. 3, т. 2 НПК, ВКС, І НО, </w:t>
        <w:tab/>
        <w:br/>
        <w:tab/>
        <w:t xml:space="preserve"> </w:t>
        <w:tab/>
        <w:br/>
        <w:tab/>
        <w:t xml:space="preserve">РЕШИ:</w:t>
        <w:tab/>
        <w:br/>
        <w:tab/>
        <w:t xml:space="preserve"> </w:t>
        <w:tab/>
        <w:br/>
        <w:tab/>
        <w:t xml:space="preserve"/>
        <w:tab/>
        <w:br/>
        <w:tab/>
        <w:t xml:space="preserve"> </w:t>
        <w:tab/>
        <w:br/>
        <w:tab/>
        <w:t xml:space="preserve">ОТМЕНЯ решение на В. дисциплинарен съд от 10.11.2009 г, по д. д. № 59/09.</w:t>
        <w:tab/>
        <w:br/>
        <w:tab/>
        <w:t xml:space="preserve"> </w:t>
        <w:tab/>
        <w:br/>
        <w:tab/>
        <w:t xml:space="preserve">ВРЪЩА делото за НОВО РАЗГЛЕЖДАНЕ на В. дисциплинарен съд на Адвокатурата.</w:t>
        <w:tab/>
        <w:br/>
        <w:tab/>
        <w:t xml:space="preserve"> </w:t>
        <w:tab/>
        <w:br/>
        <w:tab/>
        <w:t xml:space="preserve">Решението не подлежи на обжалване.</w:t>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ЧЛЕНОВЕ:</w:t>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