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№274/13.08.2020 по ч. търг. д. №625/2020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4ОПРЕДЕЛЕНИЕ</w:t>
        <w:tab/>
        <w:br/>
        <w:tab/>
        <w:t xml:space="preserve"> </w:t>
        <w:tab/>
        <w:br/>
        <w:tab/>
        <w:t xml:space="preserve">№ 274</w:t>
        <w:tab/>
        <w:br/>
        <w:tab/>
        <w:t xml:space="preserve"> </w:t>
        <w:tab/>
        <w:br/>
        <w:tab/>
        <w:t xml:space="preserve"> [населено място], 13.08.2020 г.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закрито заседание: </w:t>
        <w:tab/>
        <w:br/>
        <w:tab/>
        <w:t xml:space="preserve"> </w:t>
        <w:tab/>
        <w:br/>
        <w:tab/>
        <w:t xml:space="preserve"> ПРЕДСЕДАТЕЛ: ЕМИЛ МАРКОВ</w:t>
        <w:tab/>
        <w:br/>
        <w:tab/>
        <w:t xml:space="preserve"> </w:t>
        <w:tab/>
        <w:br/>
        <w:tab/>
        <w:t xml:space="preserve"> ЧЛЕНОВЕ: ИРИНА ПЕТРОВА</w:t>
        <w:tab/>
        <w:br/>
        <w:tab/>
        <w:t xml:space="preserve"> </w:t>
        <w:tab/>
        <w:br/>
        <w:tab/>
        <w:t xml:space="preserve"> ДЕСИСЛАВА ДОБРЕВА</w:t>
        <w:tab/>
        <w:br/>
        <w:tab/>
        <w:t xml:space="preserve"> </w:t>
        <w:tab/>
        <w:br/>
        <w:tab/>
        <w:t xml:space="preserve">като изслуша докладваното от съдия Добрева ч. т. д. № 625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 ГПК.</w:t>
        <w:tab/>
        <w:br/>
        <w:tab/>
        <w:t xml:space="preserve"> </w:t>
        <w:tab/>
        <w:br/>
        <w:tab/>
        <w:t xml:space="preserve">Образувано е по частна жалба на Н. С. Х. срещу определение № 876/31.12.2019 г. по в. ч. д. № 678/2019 г. на Апелативен съд Варна, с което частично е оставена без разглеждане жалба на Х. срещу определение № 295/19.08.2018 г. по в. ч. д. № 217/2019 г. на Окръжен съд Силистра, и частично е оставена без уважение жалбата на Х. срещу друга част на същото определение.</w:t>
        <w:tab/>
        <w:br/>
        <w:tab/>
        <w:t xml:space="preserve"> </w:t>
        <w:tab/>
        <w:br/>
        <w:tab/>
        <w:t xml:space="preserve"> Н. С. Х. прави оплакване за незаконосъобразност на атакуваното определение и сочи, че същото е недопустимо, тъй като Апелативен съд Варна е пропуснал да констатира нищожност на издадената по гр. д. № 725/2018 г. на Районен съд Дулово заповед за незабавно изпълнение. Позовава се на решение № 3988/19.03.2019 г. на ВАС по адм. д. № 2519/2017 г., с което са отменени чл. 4 и чл. 9 от Наредба № 6/20.02.2008 г. за утвърждаване образци на заповед за изпълнение, заявление за издаване на заповед за изпълнение и други книжа в заповедното производство. Моли атакуваният акт да бъде обезсилен и да се констатира нищожността на заповед за незабавно изпълнение № 397/03.12.2018 г., издадена по ч. гр. д. № 725/2018 г. на Районен съд Дулово, и да се обезсили издаденият въз основа на нея изпълнителен лист.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търговско отделение, като провери данните по делото, намира следното: </w:t>
        <w:tab/>
        <w:br/>
        <w:tab/>
        <w:t xml:space="preserve"> </w:t>
        <w:tab/>
        <w:br/>
        <w:tab/>
        <w:t xml:space="preserve">По в. ч. д. № 678/2019 г. на Апелативен съд Варна е постановено определение № 876/31.12.2019 г., с което е оставена без разглеждане частна жалба на Н. С. Х. срещу определение № 295/19.08.2018 г. по в. ч. д. № 217/2019 г. на Окръжен съд Силистра в частта, с която е оставена без уважение жалба на Н. Х. срещу разпореждане № 745/21.05.2019 г. по ч. гр. д. № 725/2018 г на Районен съд Дулово за връщане на възражение по чл. 414 ГПК срещу заповед за незабавно изпълнение № 397/03.12.2018 г., издадена по ч. гр. д. № 725/2018 г. на Районен съд Дулово, и не е прието за разглеждане възражение на Н. Х., подадено по реда на чл. 423 ГПК. Със същото определение е оставена без уважение жалбата на Х. срещу определение № 295/19.08.2018 г. по в. ч. д. № 217/2019 г. на Окръжен съд Силистра в частта, с която са оставени без разглеждане жалби на Х. срещу разпореждане за незабавно изпълнение на заповед по чл. 417 ГПК, издадена по ч. гр. д. № 725/2018 г. на Районен съд Дулово, както и е обезсилено определение № 243/21.05.2019 г. по ч. гр. д. № 725/2018 г. на Районен съд Дулово и прекратено производството по молба за спиране на принудително изпълнение, подадена по реда на чл. 420 ГПК, оставена без разглеждане молба по чл. 64 ГПК и жалба срещу неприемане на възражение по чл. 423 ГПК.</w:t>
        <w:tab/>
        <w:br/>
        <w:tab/>
        <w:t xml:space="preserve"> </w:t>
        <w:tab/>
        <w:br/>
        <w:tab/>
        <w:t xml:space="preserve">Настоящият състав на съда има предвид даденото разрешение с т. 8 от ТР № 4/18.06.2014 г. по т. д. № 4/2013 г. на ОСГТК на ВКС, според което въззивните определения, постановени в заповедното производство, не подлежат на касационно обжалване. Атакуваното пред Апелативен съд Варна определение на Окръжен съд Силистра има точно такъв характер в една своя част, а именно тази, с която е оставена без уважение жалбата на Х. срещу разпореждане за връщане на възражение по чл. 414 ГПК и за неприемане на възражение по реда на чл. 423 ГПК. С произнасянето на окръжния съд е изчерпан редът за обжалване и постановеният от него акт е влязъл в сила. В тази част Апелативен съд Варна е следвало да се въздържи от произнасяне предвид липсата на функционална компетентност да осъществи контрол за законосъобразност, съответно да изпрати по компетентност жалбата на ВКС, който е единствено компетентния съд да прецени обжалваемо ли е определението на Окръжен съд Силистра. Като не е сторил това Апелативен съд Варна е постановил недопустим акт, който следва да бъде обезсилен. </w:t>
        <w:tab/>
        <w:br/>
        <w:tab/>
        <w:t xml:space="preserve"> </w:t>
        <w:tab/>
        <w:br/>
        <w:tab/>
        <w:t xml:space="preserve">В останалата част определението на Апелативен съд Варна се явява окончателно, доколкото с него е разгледана частна жалба срещу определение на Окръжен съд Силистра в частта му, имаща преграждащ характер - за оставяне без разглеждане на частни жалби, подадени от Х. срещу актове на заповедния съд. ВКС констатира настъпилата необжалваемост на определението на Апелативен съд Варна и счита, че подадената срещу него частна жалба е недопустима. </w:t>
        <w:tab/>
        <w:br/>
        <w:tab/>
        <w:t xml:space="preserve"> </w:t>
        <w:tab/>
        <w:br/>
        <w:tab/>
        <w:t xml:space="preserve">С тези мотиви настоящият състав на първо търговско отделение на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ОБЕЗСИЛВА определение № 876/31.12.2019 г. по в. ч. д. № 678/2019 г. на Апелативен съд Варна в частта, с която е оставена без разглеждане жалба на Н. Х. срещу определение № 295/19.08.2018 г. по в. ч. д. № 217/2019 г. на Окръжен съд Силистра в частта, с която е оставена без уважение жалба на Н. Х. срещу разпореждане № 745/21.05.2019 г. по ч. гр. д. № 725/2018 г на Районен съд Дулово за връщане на възражение по чл. 414 ГПК срещу заповед за незабавно изпълнение № 397/03.12.2018 г., издадена по ч. гр. д. № 725/2018 г. на Районен съд Дулово, и не е прието за разглеждане възражение на Н. Х., подадено по реда на чл. 423 ГПК.</w:t>
        <w:tab/>
        <w:br/>
        <w:tab/>
        <w:t xml:space="preserve"> </w:t>
        <w:tab/>
        <w:br/>
        <w:tab/>
        <w:t xml:space="preserve">ПРЕКРАТЯВА ПРОИЗВОДСТВОТО по настоящото дело в тази част. </w:t>
        <w:tab/>
        <w:br/>
        <w:tab/>
        <w:t xml:space="preserve"> </w:t>
        <w:tab/>
        <w:br/>
        <w:tab/>
        <w:t xml:space="preserve">ОСТАВЯ БЕЗ РАЗГЛЕЖДАНЕ частна жалба на Н. С. Х. срещу определение № 876/31.12.2019 г. по в. ч. д. № 678/2019 г. на Апелативен съд Варна в частта, с която е оставена без уважение жалбата на Х. срещу определение № 295/19.08.2018 г. по в. ч. д. № 217/2019 г. на Окръжен съд Силистра в частта, с която са оставени без разглеждане жалби на Х. срещу разпореждане за незабавно изпълнение на заповед по чл. 417 ГПК, издадена по ч. гр. д. № 725/2018 г. на Районен съд Дулово, както и е обезсилено определение № 243/21.05.2019 г. по ч. гр. д. № 725/2018 г. на Районен съд Дулово и прекратено производството по молба за спиране на принудително изпълнение по реда на чл. 420 ГПК, оставена без разглеждане молба по чл. 64 ГПК и жалба срещу неприемане на възражение по чл. 423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