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№406/29.03.2013 по гр. д. №1153/2012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406</w:t>
        <w:tab/>
        <w:br/>
        <w:tab/>
        <w:t xml:space="preserve"> </w:t>
        <w:tab/>
        <w:br/>
        <w:tab/>
        <w:t xml:space="preserve">гр.София, 29.03. 2013 г.</w:t>
        <w:tab/>
        <w:br/>
        <w:tab/>
        <w:t xml:space="preserve"/>
        <w:tab/>
        <w:br/>
        <w:tab/>
        <w:t xml:space="preserve"> Върховният касационен съд на РБ, трето гражданско отделение, в закрито заседание на двадесети март две хиляди и тринадесета година,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Б. гр. д.№1153 по описа за 2012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Левент И. М. от [населено място], подадена от адвокат Д. Д. срещу въззивно решение №147 от 25.06.2012 г. по гр. д.№155/2012 г. на Кърджалийския окръжен съд, с което като е потвърдено решение №10 от 15.02.2012 г. по гр. д.№1486/2011 г. на Кърджалийския районен съд, с което жалбоподателят е осъден да заплати на Х.-Б. Ш. С. сумата 19 100 лв, представляваща дължимата сума по неизпълнена отчетна сделка по договор за поръчка и извършена в изпълнение на него покупко-продажба по Н.А. №103/2009 г. на нотариус Д. Г., ведно със законната лихва, считано от 4.08.2011 г. и направените разноски по делото в размер на 2 264 лв.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поддържа, че въпросите: за преценка на съда по допустимостта на свидетелски показания по чл. 164, ал. 1, т. 4 ГПК; за възможността да бъдат допуснати свидетелски показания в хипотезата на чл. 164, ал. 1, т. 3 ГПК са обуславящи за изхода на делото и е налице основанието по чл. 280, ал. 1, т. 2 ГПК за допускане на обжалваното въззивно решение до касационен контрол. Представени са съдебни решения.</w:t>
        <w:tab/>
        <w:br/>
        <w:tab/>
        <w:t xml:space="preserve"> </w:t>
        <w:tab/>
        <w:br/>
        <w:tab/>
        <w:t xml:space="preserve"> Ответникът по касационната жалба Х.-Б. Ш. С. не е подал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в срока по чл. 283 ГПК срещу подлежащ на обжалване акт на въззивен съд и е допустима.</w:t>
        <w:tab/>
        <w:br/>
        <w:tab/>
        <w:t xml:space="preserve"> </w:t>
        <w:tab/>
        <w:br/>
        <w:tab/>
        <w:t xml:space="preserve"> Кърджалийският окръжен съд е постановил решение, с което е осъдил жалбоподателя да заплати на С. сумата 19 100 лв., ведно със законната лихва, на основание чл. 284, ал. 2 ЗЗД. Въз основа съвкупната преценка на събраните по делото доказателства, включително и на показанията на поисканите от жалбоподателя свидетели е изградил извода, че по сключения между страните договор за поръчка не е извършен отчет от страна на довереника.Изложил е съображения, че в случая следва да намери приложение разпоредбата на чл. 164, ал. 1, т. 4 ГПК - за недопустимост със свидетелски показания да се установява погасяване на установени с писмен акт парични задължения, но не е приложил същата, а като е извършил анализ на гласните доказателства е счел предявения иск за основателен.</w:t>
        <w:tab/>
        <w:br/>
        <w:tab/>
        <w:t xml:space="preserve"> </w:t>
        <w:tab/>
        <w:br/>
        <w:tab/>
        <w:t xml:space="preserve"> Настоящият съдебен състав намира, че не е налице основанието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Поставеният в изложението процесуалноправен въпрос - за възможността да бъдат допуснати свидетелски показания в хипотезата на чл. 164, ал. 1, т. 3 ГПК не бил включен в предмета на спора и не е обусловил</w:t>
        <w:tab/>
        <w:br/>
        <w:tab/>
        <w:t xml:space="preserve"> </w:t>
        <w:tab/>
        <w:br/>
        <w:tab/>
        <w:t xml:space="preserve">правните изводи на съда, поради което по отношение на него не е налице общото основание по чл. 280, ал. 1 ГПК за допускане на касационно обжалване. Съгласно даденото в т. 1 на ТР №1/2010 г. на ОСГТК на ВКС разрешение правният въпрос от значение за изхода по конкретното дело, разрешен в обжалваното въззивно решение е този, който е включен в предмета на спора и е обусловил правните изводи на съда по конкретното дело. К. е длъжен да изложи ясно и точна формулировка на правия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но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касаторът.</w:t>
        <w:tab/>
        <w:br/>
        <w:tab/>
        <w:t xml:space="preserve"> </w:t>
        <w:tab/>
        <w:br/>
        <w:tab/>
        <w:t xml:space="preserve"> По въпроса – за преценката на съда по допустимостта на свидетелските показания по чл. 164, ал. 1, т. 4 ГПК също не е налице общото основание по чл. 280, ал. 1 ГПК за допускане на касационно обжалване. В съобразителната част на решението съдът е приел, че за конкретния случай е приложима посочената правна норма, но решаващите му изводи по спора не са направени въз основа на нейното приложение, по-скоро обратното - при анализ на събраните гласни доказателства, включително и на показанията на поисканите от жалбоподателя свидетели. Обосноваността на изводите на съда, че от показанията на разпитаните свидетели по делото свидетели не е установен твърдения от жалбоподателя факт, че е изпълнил задължението си по отчетната сделка, като е предал съответната дължима сума от продажната цена на недвижимите имоти е основание за обжалване по чл. 281, т. 3 ГПК, но не е и за допускане на касационно обжалване в производството по чл. 288 ГПК.</w:t>
        <w:tab/>
        <w:br/>
        <w:tab/>
        <w:t xml:space="preserve"> </w:t>
        <w:tab/>
        <w:br/>
        <w:tab/>
        <w:t xml:space="preserve"> По изложените съображения съдът в настоящия състав намира, че не е налице основание за допускане на обжалваното въззивно решение до касационен контрол.</w:t>
        <w:tab/>
        <w:br/>
        <w:tab/>
        <w:t xml:space="preserve"> </w:t>
        <w:tab/>
        <w:br/>
        <w:tab/>
        <w:t xml:space="preserve"> Водим от горното, Върховният касационен съд, ІІІ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№147 от 25.06.2012 г. по гр. д.№155/2012 г. на Кърджалийския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