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№10896/29.11.2022 по адм. д. №2821/2022 на ВАС, VI о., докладвано от съдия Добромир Андреев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10896 София, 29.11.2022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октомври две хиляди и двадесет и втора година в състав: Председател: НИКОЛАЙ ГУНЧЕВ Членове: ДОБРОМИР АНДРЕЕВ СТЕЛА ДИНЧЕВА при секретар Мариана Салджиева и с участието на прокурора Маринела Тотева изслуша докладваното от съдията Добромир Андреев по административно дело № 2821 / 2022 г.</w:t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касационна жалба на директора на Районна здравноосигурителна каса (РЗОК) - Плевен, чрез процесуален представител гл. юрисконсулт Д. Герасимов, против Решение №41 от 03.01.2022 г. постановено по административно дело № 511/2021 г. по описа на Административен съд Плевен, с което по жалба на АИППМП доктор Х. Христов ЕООД е отменена заповед за налагане санкции № РД-08-851/26.05.2021 г., издадена от директора на РЗОК Плевен, в частта по т.I.1 и т. I.2, с които на АИППМП доктор Х. Христов ЕООД е наложена санкция финансова неустойка в размер общо на 200.00 лева за две нарушения по 100.00 лв. всяко и същата заповед е изменена в частта и по т. II.1, като размерът на наложената санкция финансова неустойка е намален от 100.00 лв. на 50.00 лв. При изложени доводи за материална незаконосъобразност на съдебното решение, касационният жалбоподател моли съдът да отмени оспорваното решение.</w:t>
        <w:tab/>
        <w:br/>
        <w:tab/>
        <w:t xml:space="preserve">Ответникът по касация АИППМП доктор Х. Христов ЕООД, при редовно призоваване не се представлява и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обжалване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частично основателна.</w:t>
        <w:tab/>
        <w:br/>
        <w:tab/>
        <w:t xml:space="preserve">От фактическа страна Административен съд Плевен е установил, че АИППМП доктор Х. Христов ЕООД, като изпълнител, и НЗОК, като възложител, са сключили Договор № 150220/13.02.2020 г. за оказване на първична извънболнична медицинска помощ.</w:t>
        <w:tab/>
        <w:br/>
        <w:tab/>
        <w:t xml:space="preserve">Със Заповед № РД-08-452/02.0.2021 г. на директора на РЗОК Плевен е наредено да бъде извършена проверка от 02.04.2021 г. до 08.04.2021 г. на АИППМП доктор Х. Христов ЕООД със задачи: 1. Проверка на дейността на ИМП, относно осъществяване на дейности извън работния график на ОПЛ, съгласно НРД за МД за 2020-2022 г.; 2. Проверка на дейността на ИМП във връзка с назначени МДИ на ЗОЛ, които не са в пациентската листа на насочващия лекар, документация и документооборот съгласно НРД за МД 2020-2022 г.</w:t>
        <w:tab/>
        <w:br/>
        <w:tab/>
        <w:t xml:space="preserve">Резултатите от проверката за обективирани в Протокол № РД-08-ПР-274/08.04.2021 г. Видно от фактическите установявания в по т. I.1 от протокола, в Амбулаторен лист № 5603/01.10.2020 г. на лицето И. Илиева, д-р Х. Христов е извършил и отчел амбулаторен профилактичен преглед, с водеща диагноза Общ медицински преглед, издадени са направления за МДИ № 1364, като към датата на извършения преглед ЗОЛ И. Илиева не е имала активна регистрация при д-р Христов, тъй като е с постоянна регистрация, считано от 17.12.2019 г. при лекар с УИН 1600000863. В протокола е посочено също, че отчетеният профилактичен преглед, отразен в АЛ № 5603/01.10.2020 г. е отхвърлен за заплащане от медицински и финансов контрол с основание: GP пациент с [ЕГН] не е в регистъра на лекаря 16000001514 за отчетен период месец октомври 2020 г.</w:t>
        <w:tab/>
        <w:br/>
        <w:tab/>
        <w:t xml:space="preserve">Второто нарушение констатирано в протокол № РД-08-ПР-274/08.04.2021 г. е сходно. В Амбулаторен лист № 6748/16.11.2020 г. на ЗОЛ Ю. Аврамов е поставена водеща диагноза Общ медицински преглед, издадени са направление МДИ № 1634, като към датата на извършения преглед ЗОЛ няма активна регистрация при д-р Х. Христов, тъй като е с постоянна регистрация, считано от 01.10.2008 г. при лекар с УИН 1200000561. Отчетеният профилактичен преглед, отразен в АЛ № 6748/16.11.2020 г. е отхвърлен в електронния отчет за месец ноември 2020 г. и не е платен от РЗОК Плевен.</w:t>
        <w:tab/>
        <w:br/>
        <w:tab/>
        <w:t xml:space="preserve">Прието е, че поради изложените действия АИППМП доктор Х. Христов ЕООД е нарушил условията и реда за оказване на медицинска помощ и по-конкретно нарушения са чл. 55, ал. 2, т. 2 и т. 3 от ЗЗО, чл. 133, ал. 2, във вр. с ал. 1, т. 1 от НРД за МД 2020-2022 г.</w:t>
        <w:tab/>
        <w:br/>
        <w:tab/>
        <w:t xml:space="preserve">При проверка на медицинската документация ( амбулаторен лист от проведен профилактичен преглед по програма Детско здравеопазване ), във връзка с проверка на дейността на ИМП относно осъществяване на дейности извън обявения в РЗОК Плевен работен график на ОПЛ, съгласно НРД за МД 2020-2022 г. в протокола е констатирано, че д-р Христов е извършил профилактичен преглед на ЗОЛ по програма Детско здравеопазване, установено както от приложената справка за от Прегледи извън график януари 2021 г., така и от копие от електронен отчет на АЛ № 82/10.01.2021 г. Констатирано е, че на същата дата съгласно обявения в РЗОК Плевен график, д-р Христов не следва да е на работа, тъй като денят е почивен (неделя). При тези данни, в т.II.1 от Протокол № РД-08-ПР-274/08.04.2021 г. е прието, че АИППМП доктор Х. Христов ЕООД е нарушил чл. 55, ал. 2, т. 5 от ЗЗО, чл. 217, чл. 218, ал. 1, т. 1 и чл. 219, ал. 1 от НРД за МД 2020-2022 г. и приложение № 2 към него.</w:t>
        <w:tab/>
        <w:br/>
        <w:tab/>
        <w:t xml:space="preserve">Протоколът е надлежно връчен на представител на АИППМП доктор Х. Христов ЕООД и в законоустановения срок е постъпило възражение от проверяваното лице.</w:t>
        <w:tab/>
        <w:br/>
        <w:tab/>
        <w:t xml:space="preserve">Постъпилото становище с оспорване на констатациите е изпратено от директора на РЗОК до арбитражна комисия по чл. 75 от ЗЗО, като същата е сформирана със Заповед № РД-18-20/27.04.2020 г. на директора на РЗОК Плевен. С нея е определен и съставът на комисията. Последната е провела свое заседание на 12.05.2021 г., на което не е достигнала до решение поради паритет на гласовете. При тези данни, директорът на РЗОК Плевен е издал оспорваната пред първоинстанционния съд Заповед за налагане на санкции № РД-08-851/26.05.2021 г., на основание чл. 76, ал. 3 от ЗЗО и чл. 408, ал. 1, т. 1 и чл. 432 от НРД за МД 2020-2022 г., с която е прието, че от лечебното заведение е извършено нарушение на условията и реда за оказване на медицинска помощ, изразяващо се в извършване на Общ медицински преглед с издадени направление за ЗОЛ И. Илиева и ЗОЛ Ю. Аврамов, отразени съответно в АЛ № 5603/01.10.2020 г. и АЛ. № 6748/16.11.2020 г., които здравноосигурени лица не са в пациентската листа на д-р Христов и за извършване на профилактичен преглед в ден, който, съгласно обявения в РЗОК Плевен график, е почивен.</w:t>
        <w:tab/>
        <w:br/>
        <w:tab/>
        <w:t xml:space="preserve">Решението на Административен съд - Плевен е валидно и допустимо, но е постановено при неправилно прилагане на закона досежно т.I.1 и т.I.2 от процесната заповед за налагане на санкции. Съдът е събрал и обсъдил относимите за спора доказателства, но е извел неправилен правен извод за материалната незаконосъобразност на заповедта в тази и част.</w:t>
        <w:tab/>
        <w:br/>
        <w:tab/>
        <w:t xml:space="preserve">Фактическите установявания, описани в процесната заповед са подведени под относимите правни норми. По конкретно, като нарушени са посочени текстовете на чл. 55, ал. 2, т. 2 и т. 3 от ЗЗО във връзка с чл. 133, ал. 2 във връзка с чл. 133, ал. 1, т. 1 от НРД за МД 2020-2022 г. В случая според чл. 130, ал. 4 от НРД общопрактикуващият лекар е длъжен да оказва медицинска помощ на ЗОЛ от датата, на която е осъществен изборът, като ЗОЛ се включва в пациентската му листа от тази дата, т. е. изпълнителят предоставя медицинска помощ на здравноосигурените лица, които са осъществили постоянен избор при общопрактикуващия лекар и са записани в регистъра му. От доказателствата ангажирани пред първоинстанционния съд и съобразно разпределената от съда доказателствена тежест в процеса, ответникът по касация не е ангажирал доказателства, че ЗОЛ И. Илиева и Ю. Аврамов са вписани в пациентската листа на доктор Христов към момента на извършените прегледи. Не е налице и хипотезата на чл. 132, ал. 2 от НРД за МД 2020-2022 г., съгласно които изпълнителят е длъжен да окаже медицинска помощ на едно лице. Това му задължение е в пряка зависимост от осъществен временен избор при общопрактикуващ лекар за срок от един до пет месеца извън здравния район, в който е избраният лекар или инцидентно по повод на остро състояние чл. 133 , ал. 1 и ал. 2 от НРД.</w:t>
        <w:tab/>
        <w:br/>
        <w:tab/>
        <w:t xml:space="preserve">От доказателствата събрани пред първоинстанционния съд не се установява осъществяване на гореописаните хипотези по чл. 133, ал. 1 и ал.2 от НРД за медицинските дейности за 2020-2022 г., от които да се заключи, че съответният лекар може да проведе лечение на лице, което не е в неговата пациентска листа.</w:t>
        <w:tab/>
        <w:br/>
        <w:tab/>
        <w:t xml:space="preserve">По делото пред Административен съд - Плевен е установено, че д-р Х. Христов е извършила амбулаторен преглед на две здравноосигурени лица, които не са записани в регистъра му към датата на прегледа. На това основание извършените прегледи не са заплатени от РЗОК. След като лицето не е записано в листата на съответния общопрактикуващ лекар, този преглед не е следвало да се отчита пред РЗОК, тъй като той не се заплаща на лекаря, както и издаденото медицинско направление.</w:t>
        <w:tab/>
        <w:br/>
        <w:tab/>
        <w:t xml:space="preserve">След като страната излага твърдения, представляващи позитивни за нея факти, тя следва да ги докаже. Пред първата инстанция АИППМП доктор Х. Христов ЕООД не е ангажирал доказателства, че здравноосигурените лица са избрали д-р Христов като общопрактикуващ лекар. Затова, след като те не фигурира в пациентската листа на д р Христов, с основание следва да се приеме, че е налице извършеното нарушение на индивидуалния договор, ЗЗО и НРД. Правилно и в съответствие с чл. 55, ал. 2, т. 2 и т. 3 от ЗЗО, чл. 133, ал. 2, във вр. с ал. 1, т. 1 от НРД за МД 2020-2022 г е наложена санкция, представляваща финансова неустойка, в размер на 200.00 лева ( по 100.00 лв. за всяко нарушение ).</w:t>
        <w:tab/>
        <w:br/>
        <w:tab/>
        <w:t xml:space="preserve">Досежно наложената санкции в т.II.1 от Заповед за налагане на санкции № РД-08-851/26.05.2021г., първоинстанционният съд намира, че в разпоредбата на чл. 416 от НРД за МД 2020 2022 г. е предвидено, че за нарушения на установените изисквания за работа с медицинска или финансова документация, с изключение на случаите на явна фактическа грешка, управителят на НЗОК, съответно директорът на РЗОК, налага санкция финансова неустойка в диапазон от 50.00 до 150.00 лв., като в конкретния случай я е определил в размер на 100.00 лв. Поради липсата на изложени мотиви относно размера на санкцията, по смисъла на чл. 413 от НРД за МД 2020 - 2022 г., съдът я е намалил до предвидения в закона минимум.</w:t>
        <w:tab/>
        <w:br/>
        <w:tab/>
        <w:t xml:space="preserve">Правилна е преценката на съда, че определяйки размера на санкцията органът следва да изложи самостоятелни мотиви защо налага именно този размер на санкцията. При наличие на наложена санкция в размер по-голям от минималния и липса на относими мотиви за това, санкцията се явява необоснована. Според предвиденото в приложимата разпоредба на чл. 413 от НРД за МД 20202022, видът и размерът на санкцията следва да се определят от управителя на НЗОК, съответно директора на РЗОК, съобразно критериите в тази норма, а именно в зависимост от вида и тежестта на констатираното нарушение, както и броят на случаите по това нарушение, поредността на извършването му и от решението на арбитражната комисия в случаите, когато същата се е произнесла с такова. В настоящия случай административният орган не е извършил такава преценка. Бланкетното отразяване, че размерът на наложената санкция финансова неустойка по т. II.1. е съобразен с тежестта на деянието, представляващо нарушение, което от своя страна обуславя и налагането на по-голяма санкция, не представлява излагане на мотиви за налагане на санкция над минималния размер.</w:t>
        <w:tab/>
        <w:br/>
        <w:tab/>
        <w:t xml:space="preserve">Водим от горното и на основание чл. 221, ал.2, изр.1, пр.1 и пр.2 АПК, във вр. с чл.222, ал.1 АПК, Върховният административен съд, шесто отделение,</w:t>
        <w:tab/>
        <w:br/>
        <w:tab/>
        <w:t xml:space="preserve">РЕШИ:</w:t>
        <w:tab/>
        <w:br/>
        <w:tab/>
        <w:t xml:space="preserve">ОТМЕНЯ Решение № 41 от 03.01.2022 г., постановено по адм. дело № 511/2021 г. по описа на Административен съд Плевен в частта, с която е отменена Заповед за налагане на санкции № РД-08-851/26.05.2021 г. издадена от директора на РЗОК Плевен, в частта и по т.I.1. и т.I.2. и вместо него</w:t>
        <w:tab/>
        <w:br/>
        <w:tab/>
        <w:t xml:space="preserve">ПОСТАНОВЯВА:</w:t>
        <w:tab/>
        <w:br/>
        <w:tab/>
        <w:t xml:space="preserve">ОТХВЪРЛЯ оспорването по жалба на АИППМП д-р Х. Христов ЕООД, гр. Левски, представлявано от управителя д-р Х. Христов против Заповед за налагане на санкции № РД-08-851/26.05.2021 г., издадена от директора на РЗОК Плевен, в частта й по т.I.1. и т.I.2., с всяка от които на АИППМП д-р Х. Христов е наложена санкция финансова неустойка в размер на 100.00 лева.</w:t>
        <w:tab/>
        <w:br/>
        <w:tab/>
        <w:t xml:space="preserve">ОСТАВЯ В СИЛА Решение № 41 от 03.01.2022 г., постановено по адм. дело № 511/2021 г. по описа на Административен съд Плевен в частта, с която е изменена по жалба на АИППМП д-р Х. Христов ЕООД, гр. Левски, представлявано от управителя д-р Х. Христов Заповед за налагане на санкции № РД-08-851/26.05.2021 г. издадена от директора на РЗОК Плевен, в частта й по т.II.2.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ДОБРОМИР АНДРЕЕВ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