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№250/31.10.2017 по търг. д. №2473/2017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ОПРЕДЕЛЕНИЕ№ 250София, 31.10.2017 година</w:t>
        <w:tab/>
        <w:br/>
        <w:tab/>
        <w:t xml:space="preserve"> </w:t>
        <w:tab/>
        <w:br/>
        <w:tab/>
        <w:t xml:space="preserve">Върховен касационен съд на Република България, Търговска колегия, Второ отделение, в закрито заседание на 26 ОКТОМВРИ, две хиляди и седемнадесета година в състав:</w:t>
        <w:tab/>
        <w:br/>
        <w:tab/>
        <w:t xml:space="preserve"> </w:t>
        <w:tab/>
        <w:br/>
        <w:tab/>
        <w:t xml:space="preserve">ПРЕДСЕДАТЕЛ:ТАТЯНА ВЪРБАНОВА</w:t>
        <w:tab/>
        <w:br/>
        <w:tab/>
        <w:t xml:space="preserve"> </w:t>
        <w:tab/>
        <w:br/>
        <w:tab/>
        <w:t xml:space="preserve">ЧЛЕНОВЕ:БОЯН БАЛЕВСКИ</w:t>
        <w:tab/>
        <w:br/>
        <w:tab/>
        <w:t xml:space="preserve"> </w:t>
        <w:tab/>
        <w:br/>
        <w:tab/>
        <w:t xml:space="preserve">ПЕТЯ ХОРОЗОВА</w:t>
        <w:tab/>
        <w:br/>
        <w:tab/>
        <w:t xml:space="preserve"> </w:t>
        <w:tab/>
        <w:br/>
        <w:tab/>
        <w:t xml:space="preserve"> като изслуша докладваното от съдия Балевски т. д. №2473 по описа за 2017 г. и за да се произнесе, взе предвид следното:</w:t>
        <w:tab/>
        <w:br/>
        <w:tab/>
        <w:t xml:space="preserve"> </w:t>
        <w:tab/>
        <w:br/>
        <w:tab/>
        <w:t xml:space="preserve">Подадена е молба вх.№88770 / 30.06.2017 от пълномощника на Л. Д. В. за отмяна по реда на чл. 303 и следващите ГПК на влязло в сила решение от по гр. д. № 8422/13 на СГС, Първо гр. отд., с което същият е осъден да заплати на ЛИЗИНГ ФИНАНС ЕАД-гр.София сумата от 197 538,83 лева със законната лихва като получена на отпаднало правно основание: развален, поради неизпълнение договор за лизинг на л. а. -чл. 55 ал. 1пр. 3 ЗЗД. Молителят е описал обстоятелствата, които според него попадат във фактическия състав на чл. 303 т. 5 ГПК-, решението е постановено преди разглеждане на делото същият е бил лишен от участие в делото, доколкото не е бил надлежно представляван/ пълномощното за негов процесуален представител не е било подписано от него/, което е основание за отмяна, съгласно чл. 303 ал. 1 т. 5 ГПК.</w:t>
        <w:tab/>
        <w:br/>
        <w:tab/>
        <w:t xml:space="preserve"> </w:t>
        <w:tab/>
        <w:br/>
        <w:tab/>
        <w:t xml:space="preserve">Ответникът ЛИЗИНГ ФИНАНС ЕАД изпраща отговор на молбата в законния срок, в който поддържа становище за нейната недопустимост, съответно неоснователност.</w:t>
        <w:tab/>
        <w:br/>
        <w:tab/>
        <w:t xml:space="preserve"> </w:t>
        <w:tab/>
        <w:br/>
        <w:tab/>
        <w:t xml:space="preserve">Настоящата молба е подадена срещу съдебен акт, който е окончателен. С оглед преценка за спазването на срока по чл. 305 ал. 1, т. 5 ГПК, относно допустимостта на молбата за отмяна на основание чл. 303 т. 5 ГПК и с оглед твърденията на самия молител, същият е представил допълнително доказателства за датата, на която е узнал за постановяване на решението, чиято отмяна се претендира / поканата за доброволно изпълнение от ЧСИ е връчена на молителя на 26.05.2017 г.,според уд-е изх. № 10046/28.06.2017 тг нна ЧСИ Ст.П./, поради което и следва да се приеме, че срокът по чл. 305, т. 5 ГПК е спазен /молбата за отмяна е депозирана на 30.06.2017 г./. </w:t>
        <w:tab/>
        <w:br/>
        <w:tab/>
        <w:t xml:space="preserve"> </w:t>
        <w:tab/>
        <w:br/>
        <w:tab/>
        <w:t xml:space="preserve">С оглед изложеното и на основание чл. 307 ал. 1 ГПК, съдът 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ДОПУСКА до разглеждане молба вх.№88770 / 30.06.2017 от пълномощника на Л. Д. В. за отмяна по реда на чл. 303 и следващите ГПК на влязло в сила решение от по гр. д. № 8422/13 на СГС, Първо гр. отд..</w:t>
        <w:tab/>
        <w:br/>
        <w:tab/>
        <w:t xml:space="preserve"> </w:t>
        <w:tab/>
        <w:br/>
        <w:tab/>
        <w:t xml:space="preserve">НАЗНАЧАВА съдебно-графологична експертиза със задача, формулирана в молбата за отмяна: дали подписите под 5 бр. пълномощни за процесуално представителство, представени в хода на делото пред трите инстанции са положени лично от Л. Д. В..</w:t>
        <w:tab/>
        <w:br/>
        <w:tab/>
        <w:t xml:space="preserve"> </w:t>
        <w:tab/>
        <w:br/>
        <w:tab/>
        <w:t xml:space="preserve">Определя общ депозит в размер на 300-триста лева, вносим от молителя в едноседмичен срок от съобщаването му. </w:t>
        <w:tab/>
        <w:br/>
        <w:tab/>
        <w:t xml:space="preserve"> </w:t>
        <w:tab/>
        <w:br/>
        <w:tab/>
        <w:t xml:space="preserve">Делото да се докладва по надлежния ред за насрочване в открито съдебно заседание.</w:t>
        <w:tab/>
        <w:br/>
        <w:tab/>
        <w:t xml:space="preserve"> </w:t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