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№5022/08.11.2022 по търг. д. №1636/2022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50223</w:t>
        <w:tab/>
        <w:br/>
        <w:tab/>
        <w:t xml:space="preserve"/>
        <w:tab/>
        <w:br/>
        <w:tab/>
        <w:t xml:space="preserve">гр.София, 08.11. 2022 годинаВърховен касационен съд - Търговска колегия, I т. о., в закрито заседание на осми ноември, през две хиляди и двадесет и втора година в състав:</w:t>
        <w:tab/>
        <w:br/>
        <w:tab/>
        <w:t xml:space="preserve"/>
        <w:tab/>
        <w:br/>
        <w:tab/>
        <w:t xml:space="preserve">Председател: Е. Ч</w:t>
        <w:tab/>
        <w:br/>
        <w:tab/>
        <w:t xml:space="preserve"/>
        <w:tab/>
        <w:br/>
        <w:tab/>
        <w:t xml:space="preserve"> Членове: В. Х</w:t>
        <w:tab/>
        <w:br/>
        <w:tab/>
        <w:t xml:space="preserve"/>
        <w:tab/>
        <w:br/>
        <w:tab/>
        <w:t xml:space="preserve"> Е. А</w:t>
        <w:tab/>
        <w:br/>
        <w:tab/>
        <w:t xml:space="preserve"/>
        <w:tab/>
        <w:br/>
        <w:tab/>
        <w:t xml:space="preserve">след като разгледа докладваното от съдия Арнаучкова т. д.№ 1636 по описа на ВКС за 2022г. и,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„Автобусен транспорт-Септември“ ЕООД (ответник) срещу решение № 97 от 28.02.2022г. по възз. т.д. № 888/2021г. на Апелативен съд - Пловдив. С него е потвърдено изцяло решение № 260121 от 23.07.2021г. по т. д. № 10/2021г. на Окръжен съд - Пазарджик за прекратяване, на осн. чл. 517, ал. 4 ГПК, на „Автобусен транспорт-Септември“ ЕООД по предявения от „Хебър кооп“ АД иск, и са присъдени разноски в тежест на „Автобусен транспорт-Септември“ ЕООД.Делото е насрочено в закрито заседание за 16.11.2022г.</w:t>
        <w:tab/>
        <w:br/>
        <w:tab/>
        <w:t xml:space="preserve"/>
        <w:tab/>
        <w:br/>
        <w:tab/>
        <w:t xml:space="preserve">С молба вх. № 508881/02.11.2022г., изпратена по пощата на 01.11.2022г., изходяща от ищеца „Хебър кооп“ АД (ответник в касационното производство), чрез изпълнителния директор В. С. Н., се прави изявление за отказ от иска, съгласно чл. 233 ГПК, и се моли за прекратяване на производството по делото.</w:t>
        <w:tab/>
        <w:br/>
        <w:tab/>
        <w:t xml:space="preserve"/>
        <w:tab/>
        <w:br/>
        <w:tab/>
        <w:t xml:space="preserve">Настоящият съдебен състав, след като взе предвид постъпилата в хода на касационното производство молба за отказ от иска, намира, че, на основание чл. 233 ГПК, производството по делото следва да се прекрати и да се обезсилят постановените по него решения.</w:t>
        <w:tab/>
        <w:br/>
        <w:tab/>
        <w:t xml:space="preserve"/>
        <w:tab/>
        <w:br/>
        <w:tab/>
        <w:t xml:space="preserve">Тъй като ответникът„Автобусен транспорт-Септември“ ЕООД не е направил искане за присъждане на разноски, такива не се присъждат. </w:t>
        <w:tab/>
        <w:br/>
        <w:tab/>
        <w:t xml:space="preserve"/>
        <w:tab/>
        <w:br/>
        <w:tab/>
        <w:t xml:space="preserve">Поради изложеното, и на осн. чл. 233 ГПК, съставът на I т. о.: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ОБЕЗСИЛВА решение № 97 от 28.02.2022г. по възз. т.д. № 888/2021г. на Апелативен съд - Пловдив и решение № 260121 от 23.07.2021г. по т. д. № 10/2021г. на Окръжен съд - Пазарджик. </w:t>
        <w:tab/>
        <w:br/>
        <w:tab/>
        <w:t xml:space="preserve"/>
        <w:tab/>
        <w:br/>
        <w:tab/>
        <w:t xml:space="preserve">ПРЕКРАТЯВА производството по предявения от „Хебър кооп“ АД иск, за прекратяване, на осн. чл. 517, ал. 4 ГПК, на „Автобусен транспорт-Септември“ ЕООД.</w:t>
        <w:tab/>
        <w:br/>
        <w:tab/>
        <w:t xml:space="preserve"/>
        <w:tab/>
        <w:br/>
        <w:tab/>
        <w:t xml:space="preserve">Определението подлежи на обжалване в едноседмичен срок от връчването му с частна жалба пред друг състав на Върховния касационен съд.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