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№5092/30.05.2022 по адм. д. №2893/2022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5092 София, 30.05.2022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Динка Коларска изслуша докладваното от съдията Таня Дамянова по административно дело № 2893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Д. Попович, гражданин на Черна гора, подадена чрез адвокат В.Иларева, срещу решение №569 от 03.02.2022г., постановено по адм. дело №572/2022г. от Административен съд – София град. С него е отхвърлена жалбата на касатора срещу писмо с рег. №536400-34620/31.12.2021г. от директора на дирекция „Миграция“ на МВР, с което е отхвърлена молбата му за замяна на принудителното настаняване с по-лека мярка – ежеседмично явяване в структурите на МВР по местопребиваване. С касационната жалба се излагат твърдения за неправилност на обжалваното решение поради съществени нарушения на съдопроизводствените правила, материалния закон и необоснованост – касационни отменителни основания по чл. 209, т. 3 от АПК. Иска се отмяната му и произнасяне по същество, при което оспореният административен акт да бъде отменен и да се върне преписката на административния орган със задължителни указания. Претендира и присъждането на разноски съобразно представен списък.</w:t>
        <w:tab/>
        <w:br/>
        <w:tab/>
        <w:t xml:space="preserve">Ответникът – директорът на дирекция "Миграция“ към Министерство на вътрешните работи" оспорва касационната жалба като неоснователна и недоказана чрез процесуалните си представители - юрисконсулт Пенева и юрисконсулт Чорбаджийска. Моли съда да потвърди обжалваното решение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четвърто отделение, намира, че касационната жалба е процесуално допустима като подадена от надлежна страна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София град е образувано по жалба на Д. Попович, гражданин на Черна гора, срещу отказ за замяна на принудителното му настаняване в СДВНЧ с по-лека мярка – ежеседмично явяване в структурите на МВР, обективиран в писмо №536400-34620/31.12.2021г. на директор на дирекция „Миграция“.</w:t>
        <w:tab/>
        <w:br/>
        <w:tab/>
        <w:t xml:space="preserve">С обжалваното решение административният съд е отхвърлил жалбата като неоснователна. За да постанови този резултат, е приел, че оспореният акт е издаден от компетентен орган, при спазена писмената форма по чл. 59, ал. 2 от АПК. Съдът е приел, че целта на ЗЧРБ е спазена, както и че не са оборени констатациите на административния орган за наличието на материалноправните предпоставки за издаване на административния акт. След анализ на относимите правни разпоредби и съпоставяйки ги с доказателствата по делото, първоинстанционният съд е споделил извода на административния орган, че по отношение на чуждия гражданин е налице опасност от укриване. Административния съд е приел, че представените писмени доказателства, целящи да докажат осигуряване на жилище и издръжка на чужденеца, са съставени с цел да се ползват в административното и съдебното производство. Въз основа на горното е направен и извод, че по отношение на чуждия гражданин не е възможно прилагането по-лека мярка.</w:t>
        <w:tab/>
        <w:br/>
        <w:tab/>
        <w:t xml:space="preserve">Обжалваното решение е правилно. То е постановено след изясняване на релевантните за спора факти, установени въз основа на допустими доказателства, обсъдени подробно от съда поотделно и в тяхната съвкупност. Направените от съда изводи съответстват изцяло на относимите материалноправни норми.</w:t>
        <w:tab/>
        <w:br/>
        <w:tab/>
        <w:t xml:space="preserve">Неоснователно е оплакването, че съдът не е преценил всички факти и обстоятелства от значение по делото. Съдът законосъобразно и обосновано е преценил всички събрани по делото доказателства поотделно и в тяхната съвкупност, както и релевираните пред него оплаквания на жалбоподателя. Обжалваното решение е обосновано и е постановено при правилно прилагане на материалния закон.</w:t>
        <w:tab/>
        <w:br/>
        <w:tab/>
        <w:t xml:space="preserve">В съответствие с фактическите обстоятелства и релевантната нормативна уредба съдът е направил обоснован извод за законосъобразност на процесния отказ.</w:t>
        <w:tab/>
        <w:br/>
        <w:tab/>
        <w:t xml:space="preserve">Безспорно е, че касаторът е гражданин на трета страна и спрямо него са наложени принудителни административни мерки връщане до страна на произход – Черна гора и принудително настаняване в специален дом за временно настаняване на чужденци при дирекция "Миграция". Заповедта за налагане на последната мярка е била обжалвана, но с влязло в сила решение по адм. дело №9851/2021г. на АССГ жалбата е отхвърлена, поради което заповедта, с която се прилага мярка за принудително настаняване в СДВНЧ, е влязла в сила.</w:t>
        <w:tab/>
        <w:br/>
        <w:tab/>
        <w:t xml:space="preserve">По правната си природа принудителното настаняване в СДВНЧ следва да се квалифицира като мярка по обезпечаване на изпълнението на приложената мярка за връщане до страната на произход, страна на транзитно преминаване или трета страна. С оглед характера и предназначението,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следва да се основава на обективна причина, която се дължи изключително на поведението на адресата.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наложената му ПАМ.</w:t>
        <w:tab/>
        <w:br/>
        <w:tab/>
        <w:t xml:space="preserve">Релевантното в конкретния случай е, че и административният орган, и съдът са обсъдили възможността за изменението на наложената мярка "временно настаняване в СДВНЧ" и прилагането на по-лека административна мярка спрямо касатора. Съдът е извършил преценка на доказателствата по делото и е констатирал, че е налице категорично нежелание на чуждия гражданин да се завърне доброволно в страната на произход, което води до затруднение на изпълнието на ПАМ – връщане в страната на произход, а при това с писмо от 25.08.2021 г. до ГДГП-МВР, чужденецът е заявен за реадмисия. Действително към молбата за изменение са представени доказателства – декларация по чл.72, ал. 5 от Правилника за прилагане на Закона за чужденците в република България /ППЗЧРБ/, документ за собственост, извлечение от банкова сметка, служебна бележка за доходи от трудово правоотношение, както и молба от М. Петрова от 20.08.2021г. съдържаща волеизявление, че живее на съпружески начала с Д.Попович и възнамерява да сключи с него граждански брак на 15.09.2021год. Тези доказателства обаче не дават основание да се приеме за доказана възможността Попович да има постоянно местопребиваване в страната и спрямо него да може да се приложи със същата ефективност по-лека мярка. По делото няма никакви доказателства, които да установяват от една страна реалната възможност за изпълнение на декларираното, а от друга - характера на отношенията между Попович и българската гражданка, за да може да се прецени сериозността, отговорността и реалната възможност за сключване на брак. Правилен е изводът на административния съд, че тези доказателства са съставени с цел използването им в административното производство и съдебното такова - те са съставени след като решение №6110 от 27.10.2021г., постановено по адм дело №9851/2021 на АССГ е влязло в сила и преди подаване на молбата за промяна на мярката. Поради това настоящата инстанция приема за правилна преценката на първоинстанционния съд в тази насока. При липсата на други доказателства правилен и обоснован е и изводът на съда, че други, по-леки принудителни мерки като редовно явяване пред властите, в действителност биха били неефективни. Това би поставило под съмнение възможността за изпълнение на постановеното извеждане, т. е. на ефективното завръщане на пребиваващия незаконно гражданин на трета страна. С оглед на доказателствата по делото в конкретния случай е безспорно, че спрямо касатора е налице визираното в чл. 15, 1 Директива 2008/115/ЕО изискване спрямо него да не може да се приложи ефективно друга достатъчна, но по-лека принудителна мярка.</w:t>
        <w:tab/>
        <w:br/>
        <w:tab/>
        <w:t xml:space="preserve">Неоснователно е и оплакването на касатора, че констатациите на първоинстанционния съд във връзка с представената от М.Петрова молба относно осигуряването на издръжка и жилище на Попович, са неправилни и неотговарящи на фактическата действителност. Цитираната молба представлява частен документ, чиято обвързваща съда формална доказателствена сила е определена в чл. 180 ГПК. Съобразно цитираната норма, по отношение на съдържанието и датата на съставянето им, частните документи нямат обвързваща съда доказателствена сила и те трябва да се преценяват съвкупно с всички други събрани по делото доказателства. Първоинстанционният съд е направил такава обоснована преценка, без да е допуснал процесуални нарушения.</w:t>
        <w:tab/>
        <w:br/>
        <w:tab/>
        <w:t xml:space="preserve">С оглед събраните доказателства, настоящият съдебен състав намира и че не е налице нарушение на правото на чужденеца на личен и семеен живот, произтичащо от разпоредбата на чл. 8, ал. 1 от Европейската конвенция за защита правата на човека и основните свободи (ЕКПЧ). По преписката не са представени доказателства от които да се заключи, че е налице семейство или създадена семейна връзка между Д.Попович и М.Петрова, не е представено удостоверение за граждански брак, доказателство за родени деца или друго доказателство, обуславящо по несъмнен начин наличието на семейни отношения между двамата.</w:t>
        <w:tab/>
        <w:br/>
        <w:tab/>
        <w:t xml:space="preserve">На последно място неоснователно е и оплакването, че заповедта, с която на чуждия гражданин е наложена мярка – връщане до страната на произход не е влязла в сила, поради което не може да служи за основание на налагане на обезпечителна мярка по чл.44 от ЗЧРБ. В закона не е предвидено изискването административният акт по налагане на принудителната административна мярка по реда на чл. 39, ал. 1 от ЗЧРБ да е влязъл в сила и едва след това да бъде наложена обезпечителна мярка. Влизането в сила на заповедта за налагане на мярката връщане до страна на произход е от значение за нейното изпълнение.</w:t>
        <w:tab/>
        <w:br/>
        <w:tab/>
        <w:t xml:space="preserve">С оглед на изложеното съдът счита, че първоинстанционният съд правилно е установил приложимия закон и е преценил, че отказът на административния орган е законосъобразен, поради което решението му, с което жалбата на Попович срещу този отказ е отхвърлена, следва да бъде оставено в сила.</w:t>
        <w:tab/>
        <w:br/>
        <w:tab/>
        <w:t xml:space="preserve">При този изход на спора искането на ответника за присъждане на юрисконсултско възнаграждение се явява основателно. Затова на основание чл. 143, ал. 3 от АПК във вр. с чл. 78, ал. 8 от ГПК във вр. с чл. 37, ал. 1 от Закона за правната помощ и чл. 24 от Наредбата за заплащането на правната помощ, касаторът следва да бъде осъден да заплати на Министерството на вътрешните работи разноски за юрисконсултско възнаграждение в размер на 100 лева.</w:t>
        <w:tab/>
        <w:br/>
        <w:tab/>
        <w:t xml:space="preserve">Водим от горното и на основание чл. 221, ал. 2, предл. 1 от АПК, Върховният административен съд, четвърто отделение,</w:t>
        <w:tab/>
        <w:br/>
        <w:tab/>
        <w:t xml:space="preserve">РЕШИ:</w:t>
        <w:tab/>
        <w:br/>
        <w:tab/>
        <w:t xml:space="preserve">ОСТАВЯ В СИЛА решение № 569 от 03.02.2022 г., постановено по адм. дело № 572/2022 г. от Административен съд – София град.</w:t>
        <w:tab/>
        <w:br/>
        <w:tab/>
        <w:t xml:space="preserve">ОСЪЖДА Д. Попович, гражданин на Черна гора, да заплати на Министерството на вътрешните работи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