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№10323/15.11.2022 по адм. д. №2898/2022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10323 София, 15.11.2022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и двадесет и втора година в състав: Председател: СИБИЛА СИМЕОНОВА Членове: ДОБРОМИР АНДРЕЕВ СТЕЛА ДИНЧЕВА при секретар Мариана Салджиева и с участието на прокурора Маринела Тотева изслуша докладваното от председателя Сибила Симеонова по административно дело № 2898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Медицински център - ушно-носно-гърлени болести Свети Георги Софийски ООД, представлявано от управителя д-р Н. Бановски срещу Решение № 601/04.02.2022 г., постановено по адм. дело № 6749/2021 г. по описа на Административен съд - София-град, с което е отхвърлена жалбата против Заповед за налагане на санкции /прекратяване на договор/ № РД-15-740/01.07.2021г., издадена от Директора на Столична здравноосигурителна каса. Наведените в жалбата пороци досежно необоснованост на първоинстационния съдебен акт и неправилно приложение на материалноправните норми, установени в чл. 59, ал.13, във връзка с ал. 11, т. 1, б. а от Закона за здравното осигуряване (ЗЗО), във връзка с чл. 421, ал. 1, б. а от Националния рамков договор за медицински дейности за 2020-2022 г. (НРД за ДД за 2020-2022 г.) са относими към касационните основания за отмяна по чл. 209, т. 3 от АПК. Иска се отмяна на първоинстанционното решение и вместо него постановяване на друго по съществото на спора, с което да се уважи жалбата и отмени заповедта за налагане на санкции. Претендира се присъждане на сторените съдебно деловодни разноски.</w:t>
        <w:tab/>
        <w:br/>
        <w:tab/>
        <w:t xml:space="preserve">Ответникът - Директорът на Столична здравноосигурителна каса, чрез процесуален представител юрисконсулт Т. Колева,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юрисконсултско възнаграждение за осъществената защита в касационното производство.</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за налагане на санкции № РД-15-740/01.07.2021г., издадена от Директора на Столична здравноосигурителна каса, с която е наложена санкция частично прекратяване на Договор №22-2351/2020 г. за оказване на СИМП, сключен между НЗОК чрез СЗОК и МЦ УНГ болести Св. Георги Софийски ООД, гр.София, по отношение на дейността на д-р Л. Янкулов по пакет Ушни, носни и гърлени болести. В мотивите на заповедта е прието, че от събраните доказателства по отношение на медицинската дейност на д-р Янкулов е установено отчитане на медицинска дейност, която не е извършена в изпълнение на договора с НЗОК, но е заплатена, в резултат на което лечебното заведени (ЛЗ) носи административна отговорност съгласно глава XXI, санкции за изпълнение на договорите за оказване на медицинска помощ по чл.412, ал.2, чл.421, ал. 1 НРД за МД 2020 - 2022 г.</w:t>
        <w:tab/>
        <w:br/>
        <w:tab/>
        <w:t xml:space="preserve">Административното производство е инициирано от ответника, който със Заповед № РД-18-647 от 13.05.2021 г. е разпоредил да бъде извършена пълна проверка на лечебното заведение МЦ - УНГ болести Св. Георги Софийски ООД, гр.София, представлявано от д-р Н. Бановски по отношение медицинската дейност на д-р Л. Янкулов и по изпълнение на договор №22-2351/2020 г. за оказване на СИМП. В заповедта са посочени задачи на проверката: контрол по изпълнение на договора и изясняване на обстоятелствата по жалба вх.№ 94-Г-717/22.04.2021 г. Определено е проверката да бъде извършена от длъжностно лице от СЗОК контрольор, в периода от 13.05.2021 г. до 18.05.2021 г., изменен с последваща Заповед № РД-18-647-1/18.05.2021 г. - до 21.05.2021 г.</w:t>
        <w:tab/>
        <w:br/>
        <w:tab/>
        <w:t xml:space="preserve">Резултатите от извършената проверка са обективирани в Протокол № РД-18-647-2/18.05.2021 г. Във връзка със задачата за изясняване на обстоятелствата по жалба Bx.№ 94-Г-717/22.04.2021 г. в протокола е отразено, че жалбата е подадена от Г. Генчев, който е изложил твърдения, че при проверка на електронното си здравно досие е установил, че не е посещавал и не са му извършвани прегледи и манипулации от д-р Л. Янкулов. При направена справка в Интеграционната система на НЗОК за ЗОЛ Г. Генчев е установено, че има отчетени и заплатени от СЗОК два амбулаторни листа: АЛ №1045/11.05.2018 г. консултативен, първичен с Основна диагноза с МКБ код J31.1 [заличен текст] и АЛ №1170/08.06.2018 г. - консултативен, амбулаторен, вторичен, приложени по преписката. Констатирано е, че в същите не фигурира подпис на пациента, удостоверяващ, че прегледите са извършени, както и за информираността на пациента за извършените медицински дейности и назначени изследвания. В протокола е посочено, че д-р Бановски и д-р Янкулов са представили становища, в които са декларирали, че пациентът е посещавал ЛЗ в посочените периоди и имат отчетени прегледи по НЗОК, но поради изминалия период от 2018 г. не могат да дадат повече информация.</w:t>
        <w:tab/>
        <w:br/>
        <w:tab/>
        <w:t xml:space="preserve">След анализ на приложените към административната преписка и събрани в хода на съдебното производство писмени и гласни доказателства, първоинстанционният съд намира за необорени фактите, обосновали издаване на процесната заповед. Формиран е извод, съобразно който от приложените по делото и неподписани от пациента амбулаторен листове № 1045/11.05.2018 г. и № 1170/08.06.2018 г. и наведените от ЗОЛ твърдения както в сигнала, така и при разпита му като свидетел в съдебното производство, се приема за установено, че на Г. Генчев не са извършени медицински прегледи на 11.05.2018 г. и на 08.06.2018 г. от д-р Л. Янкулов. При преценката на показанията на свидетелите Малеева и Чернева, които работят в Медицински център УНГ болести Св. Георги Софийски ООД, гр.София, първоинстанционният съд извежда, че не установяват относимия към предмета на спора факт, а именно, че на посочените в АЛ дати на ЗОЛ Г. Генчев са били извършени описаните в същите прегледи.</w:t>
        <w:tab/>
        <w:br/>
        <w:tab/>
        <w:t xml:space="preserve">По отношение на представеното от оспорващия Удостоверение, издадено от Хай Сървисис ООД, гр.София, с което ЛЗ има сключен договор за абонаментна поддръжка на компютърната техника, първоинстанционният съд намира, че по силата на този договор на 10 и 11.05.2018 г. дружеството е извършвало профилактична проверка и профилактика на поддържаната компютърна техника на МЦ, в резултат на която е имало прекъсвания и липса на работа на тази техника. Същото обаче по никакъв начин не установява, че на Г. Генчев е бил извършен преглед на 11.05.2018 г.</w:t>
        <w:tab/>
        <w:br/>
        <w:tab/>
        <w:t xml:space="preserve">Съотнасяйки установената фактическа обстановка към релевантната правна уредба, първоинстанционният съд приема, че установените нарушения представляват основание за налагане на санкция по чл.59, ал. 11, т. 1, 6а ЗЗО, вр. чл.421, ал. 1, б. а от НРД за МД за 2020 - 2022 г.- частично прекратяване договора по отношение на лекаря, който не е извършил конкретната дейност. Посочено е, че видът на санкцията е императивно определен, при което същата не би могла да бъде променена в друг вид, респ. чрез налагане на финансова санкция.</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Релевираните в касационната жалба възражения за сляпо прилагане на материалния закон и превратно, едностранно тълкуване на изявленията на пострадалия пациент от първоинстанционния съд, които са довели до постановяване на неправилен съдебен акт, са необосновани.</w:t>
        <w:tab/>
        <w:br/>
        <w:tab/>
        <w:t xml:space="preserve">Тежестта на доказване в процеса е разпределена в съответствие с доводите и възраженията на страните, като им е дадена възможност да ангажират доказателства в подкрепа на представените становища. 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и гласни доказателства, обсъдени са релевантните факти и обстоятелства, правнозначимите доводи и възражения на страните. Решаващият съд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разпоредбата на чл. 59, ал 13 ЗЗО е уредено, че управителят на НЗОК, съответно директорът на РЗОК прекратява изцяло или частично договорите с изпълнителите на медицинска и/или дентална помощ в случаите по ал. 11, т. 1 и 2 на същия текст, а в случаите по ал. 11, т. З и 4 налага финансова санкция съгласно действащия НРД. Същото правомощие е предвидено и в текста на чл.421, ал. 1, б. а от НРД за МД за 2020 2022 г. В този смисъл е била и разпоредбата на чл. 407, ал. 1, б. а от НРД за МД 2018 г., действал към момента на извършване на нарушенията, съгласно която управителят на НЗОК, съответно директорът на РЗОК, налага санкция прекратяване на договора при отчитане на дейност, която не е извършена, както и при извършване и отчитане на медицинска дейност, за която няма съответни медицински индикации, установено по реда на чл. 72, ал. 2 ЗЗО, от изпълнител на извънболнична медицинска помощ по определен пакет частично, по отношение на лекаря, който не е извършил тази дейност. Аналогична разпоредба се съдържа и в сключения индивидуален договор (ИД) с изпълнителя. Съгласно чл.67, ал.2, т. 1 ИД възложителят прекратява договора с изпълнителя при отчитане на дейност, която не е извършена частично, по отношение на лекаря, който не е извършил тази дейност.</w:t>
        <w:tab/>
        <w:br/>
        <w:tab/>
        <w:t xml:space="preserve">В контекста на нормативното предписание и с оглед изложените като мотиви при издаването на заповедта фактически обстоятелства, обосновано е прието, че са обективирани предвидените по закон предпоставки за постановяването на оспорената заповед.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 преценката досежно наличието на установените от компетентния орган релевантни юридически факти (изложени като мотиви) и съотнасянето им към нормата, посочена като правно основание за неговото издаване, обуславяща съответните правни последици по налагане на санкцията частично прекратяване на договор.</w:t>
        <w:tab/>
        <w:br/>
        <w:tab/>
        <w:t xml:space="preserve">Следва да се има предвид, че лечебното заведение като изпълнител на СИМП по договора с НЗОК и физическото лице, което е управител и работи като лекар, са различни правни субекти. Прекратяването на договора с НЗОК по отношение на лекаря, извършил нарушението, не лишава търговското дружество от качеството му на лечебно заведение за извънболнична помощ съгласно Закона за лечебните заведения с право да извършва дейността, за която е регистрирано, с други източници за финансиране и с други лекари. Съответно, лекарят, по отношение на който договорът е прекратен, запазва възможността да работи в друго лечебно заведение, сключило договор с НЗОК (чл. 21, ал. 1 от НРД МД 2020-2022 г.). В тази насока е тълкуването и прилагането на материалния закон, възприето и наложено от актуалната съдебна практика - Решение № 5439 от 7.06.2022 г. на ВАС по адм. д. № 12441/2021 г., VI о., Решение № 1350 от 14.02.2022 г. на ВАС по адм. д. № 9225/2021 г., VI о. (с цитирана съдебна практика), Решение № 6972 от 9.06.2021 г. на ВАС по адм. д. № 4484/2021 г., VI о. (с цитирана съдебна практика), Решение № 4228 от 1.04.2021 г. на ВАС по адм. д. № 8926/2020 г., VI о., Решение № 3524 от 17.03.2021 г. на ВАС по адм. д. № 13673/2020 г., VI о. и др.</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на основание чл. 143, ал.3 АПК, във връзка с чл. 144 АПК, във връзка с чл. 78, ал. 8 ГПК в съответствие с чл. 37, ал. 1 от Закона за правната помощ и чл. 24 от Наредба за заплащането на правната помощ, Медицински център - ушно-носно-гърлени болести Свети Георги Софийски ООД следва да бъде осъден да заплати на Столична здравноосигурителна каса съдебни разноски, представляващи юрисконсултско възнаграждение, в размер на 100. 00 (сто) лева.</w:t>
        <w:tab/>
        <w:br/>
        <w:tab/>
        <w:t xml:space="preserve">Водим от горното и на основание чл. 221, ал. 2, изр. 1-во, предл. 1-во от АПК Върховният административен съд - шесто отделение,</w:t>
        <w:tab/>
        <w:br/>
        <w:tab/>
        <w:t xml:space="preserve">РЕШИ:</w:t>
        <w:tab/>
        <w:br/>
        <w:tab/>
        <w:t xml:space="preserve">ОСТАВЯ В СИЛА Решение № 601/04.02.2022 г., постановено по адм. дело № 6749/2021 г. по описа на Административен съд - София-град.</w:t>
        <w:tab/>
        <w:br/>
        <w:tab/>
        <w:t xml:space="preserve">ОСЪЖДА Медицински център - ушно-носно-гърлени болести Свети Георги Софийски ООД, представлявано от управителя д-р Н. Бановски, да заплати на Столична здравноосигурителна каса съдебни разноски в размер на 100. 00 (сто)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