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№194/10.05.2019 по гр. д. №4150/2018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ОПРЕДЕЛЕНИЕ№194</w:t>
        <w:tab/>
        <w:br/>
        <w:tab/>
        <w:t xml:space="preserve"> </w:t>
        <w:tab/>
        <w:br/>
        <w:tab/>
        <w:t xml:space="preserve">София, 10.05.2019 година</w:t>
        <w:tab/>
        <w:br/>
        <w:tab/>
        <w:t xml:space="preserve"> </w:t>
        <w:tab/>
        <w:br/>
        <w:tab/>
        <w:t xml:space="preserve">Върховният касационен съд на Р. Б, Трето гражданско отделение, в закрито заседание на седми май две хиляди и деветнадесета година, в състав:</w:t>
        <w:tab/>
        <w:br/>
        <w:tab/>
        <w:t xml:space="preserve"> </w:t>
        <w:tab/>
        <w:br/>
        <w:tab/>
        <w:t xml:space="preserve">ПРЕДСЕДАТЕЛ: МАРИЯ ИВАНОВА</w:t>
        <w:tab/>
        <w:br/>
        <w:tab/>
        <w:t xml:space="preserve"> </w:t>
        <w:tab/>
        <w:br/>
        <w:tab/>
        <w:t xml:space="preserve">ЧЛЕНОВЕ: ЖИВА ДЕКОВА</w:t>
        <w:tab/>
        <w:br/>
        <w:tab/>
        <w:t xml:space="preserve"> </w:t>
        <w:tab/>
        <w:br/>
        <w:tab/>
        <w:t xml:space="preserve">МАРГАРИТА ГЕОРГИЕВА</w:t>
        <w:tab/>
        <w:br/>
        <w:tab/>
        <w:t xml:space="preserve"> </w:t>
        <w:tab/>
        <w:br/>
        <w:tab/>
        <w:t xml:space="preserve">като разгледа докладваното от съдия Декова гражданско дело № 4150 по описа на Върховния касационен съд за 2018 година, за да се произнесе, взе предвид следното: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248 ГПК.</w:t>
        <w:tab/>
        <w:br/>
        <w:tab/>
        <w:t xml:space="preserve"> </w:t>
        <w:tab/>
        <w:br/>
        <w:tab/>
        <w:t xml:space="preserve">С молба с вх. № 2633 от 19.03.2019 г., подадена от адв. Н. М., в качеството на процесуален представител на Център за спешна медицинска помощ – Пазарджик, е поискано да бъде изменено решение № 13 от 22.02.2019 г. по гр. д. № 4150/2018 г. по описа на Върховен касационен съд, III г. о. в частта за разноските, като бъде присъден пълният размер на уговорения хонорар от 500 лв., съгласно представения списък за разноски, съдържащ се в становище на молителя, представено в открито съдебно заседание и договор за правна защита и съдействие от 22.01.2019 г.</w:t>
        <w:tab/>
        <w:br/>
        <w:tab/>
        <w:t xml:space="preserve"> </w:t>
        <w:tab/>
        <w:br/>
        <w:tab/>
        <w:t xml:space="preserve">Ответната страна по молбата П. И. С., възразява в писмен отговор, подаден чрез адв. П. П.. Заявява, че приложима за определянето на възнаграждението на адвоката на ответната страна по молба за отмяна е разпоредбата на чл. 9, ал. 7 НМРАВ, както и че сумата от 300 лв. съответства на правната и фактическа сложност на делото.</w:t>
        <w:tab/>
        <w:br/>
        <w:tab/>
        <w:t xml:space="preserve"> </w:t>
        <w:tab/>
        <w:br/>
        <w:tab/>
        <w:t xml:space="preserve">За да се произнесе, настоящият състав съобрази следното:</w:t>
        <w:tab/>
        <w:br/>
        <w:tab/>
        <w:t xml:space="preserve"> </w:t>
        <w:tab/>
        <w:br/>
        <w:tab/>
        <w:t xml:space="preserve">Производството по делото е образувано по молба на П. И. С., чрез процесуален представител адв.П., за отмяна на влязло в сила въззивно решение, постановено на 06.07.2018 г. по в. гр. д. № 873/2018 г. на Окръжен съд – Пловдив, с което е потвърдено решение от 09.02.2018 г. по гр. д. №15599/2017 г. на Районен съд – Пловдив, с което е уважен предявения срещу него от Център за спешна медицинска помощ – Пазарджик иск с правно основание чл. 221, ал. 2 КТ. Ответникът по молбата Център за спешна медицинска помощ - Пазарджик, чрез процесуален представител адв. М., е оспорил молбата като неоснователна по съображения в писмен отговор. Заявил е претенция за разноски за заплащането на сумата от 300 лв., представляващо изплатено по банков път адвокатско възнаграждение, представил е доказателства: договор за правна защита и съдействие от 23.10.2018 г., извлечение от банкова сметка и платежно нареждане. С определение № 400/21.11.2018 г. по настоящото гражданско дело ВКС е допуснал до разглеждане в открито съдебно заседание молбата на П. И. С. за отмяна на влязло в сила въззивно решение. Адв. М. – пълномощник на ответника по молбата – Център за спешна медицинска помощ – Пазарджик, се е явила в открито съдебно заседание, оспорила е основателността на молбата, представила е писмено становище и е заявила допълване на претендираното адвокатско възнаграждение със сумата от 200 лв. - платени в брой, видно от приложения договор за правна защита и съдействие от 22.01.2019 г. С решение № 13/22.02.2019 г. по гр. д. № 4150/2018 г. по описа на ВКС молбата на П. И. С. за отмяна на основание чл. 303, ал. 1, т. 1 ГПК на влязло в сила решение на Окръжен съд – Пловдив е оставена без уважение и молителят е осъден да заплати на Център за спешна медицинска помощ – Пазарджик сумата от 300 лв. – разноски по делото. </w:t>
        <w:tab/>
        <w:br/>
        <w:tab/>
        <w:t xml:space="preserve"> </w:t>
        <w:tab/>
        <w:br/>
        <w:tab/>
        <w:t xml:space="preserve">Молбата за изменение на постановеното решение в частта за разноските е подадена в срока по чл. 248, ал. 1 ГПК, от надлежна страна, с правен интерес да иска изменение и е основателна. Съгласно чл. 9, ал. 4 НМРАВ за изготвяне на молба за отмяна на влязло в сила решение без процесуално представителство възнаграждението е в размер 3/4 от възнаграждението по чл. 7 или 8, но не по-малко от 300 лв. Когато адвокатът се явява в съдебно заседание, възнаграждението е не по-малко от 500 лв. Действително липсва изрична уредба на възнаграждението за защита по подадена молба за отмяна, но настоящият състав намира, че предвид § 1 от Наредбата, то се определя по правилата съгласно цитираната разпоредба. В този смисъл е и трайната практика на ВКС – определение № 31 от 23.01.2019 г. по гр. д. № 3465/2018 г., ГК., ІVг. о. на ВКС, определение № 326 от 30.07.2018 г. по ч. гр. д. № 2038/2018 г., ГК., ІІІ г. о.. на ВКС, определение № 294 от 25.09.2018 г. по гр. д. № 5127/2017 г., ГК., ІІІ г. о. на ВКС и др. По делото е доказано, че претендираните разноски от 500 лв. за адвокатско възнаграждение действително са направени. Не е налице и основание по чл. 78, ал. 5 ГПК, доколкото размерът им съответства на минимално дължимия хонорар. Налице е пропуск на съда да се произнесе по цялото искане за разноски на ответната страна по молбата за отмяна, поради което е налице основание за изменение на постановеното решение в частта за разноските и неговото допълване.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състав на IІІ гр. отделение ОПРЕДЕЛИ:</w:t>
        <w:tab/>
        <w:br/>
        <w:tab/>
        <w:t xml:space="preserve"> </w:t>
        <w:tab/>
        <w:br/>
        <w:tab/>
        <w:t xml:space="preserve"> ДОПЪЛВА решение № 13 от 22.02.2019 г. по гр. д. № 4150/2018 г. по описа на ВКС, III г. о.</w:t>
        <w:tab/>
        <w:br/>
        <w:tab/>
        <w:t xml:space="preserve"> </w:t>
        <w:tab/>
        <w:br/>
        <w:tab/>
        <w:t xml:space="preserve">ОСЪЖДА П. И. С. да заплати на Центъра за спешна медицинска помощ – Пазарджик и сумата от 200 лв. – разноски по делото. 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 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